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880" w:firstLineChars="20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北京警察学院优秀讲稿作品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报告人：肖鑫</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职务：北京警察学院思想政治理论教研部副主任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报告题目：擘画新征程进一步全面深化改革蓝图的重要会议</w:t>
      </w:r>
    </w:p>
    <w:p>
      <w:pPr>
        <w:keepNext w:val="0"/>
        <w:keepLines w:val="0"/>
        <w:pageBreakBefore w:val="0"/>
        <w:widowControl w:val="0"/>
        <w:kinsoku/>
        <w:wordWrap/>
        <w:overflowPunct/>
        <w:topLinePunct w:val="0"/>
        <w:autoSpaceDE/>
        <w:autoSpaceDN/>
        <w:bidi w:val="0"/>
        <w:adjustRightInd/>
        <w:snapToGrid/>
        <w:spacing w:line="560" w:lineRule="exact"/>
        <w:ind w:firstLine="2240" w:firstLineChars="7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——学习领会党的二十届三中全会精神</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报告时间：2024年8月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68" w:firstLineChars="200"/>
        <w:jc w:val="both"/>
        <w:textAlignment w:val="auto"/>
        <w:rPr>
          <w:rFonts w:hint="eastAsia" w:ascii="仿宋_GB2312" w:hAnsi="仿宋_GB2312" w:eastAsia="仿宋_GB2312" w:cs="仿宋_GB2312"/>
          <w:i w:val="0"/>
          <w:iCs w:val="0"/>
          <w:caps w:val="0"/>
          <w:spacing w:val="7"/>
          <w:sz w:val="32"/>
          <w:szCs w:val="32"/>
          <w:shd w:val="clear" w:fill="FFFFFF"/>
        </w:rPr>
      </w:pPr>
      <w:r>
        <w:rPr>
          <w:rFonts w:hint="eastAsia" w:ascii="仿宋_GB2312" w:hAnsi="仿宋_GB2312" w:eastAsia="仿宋_GB2312" w:cs="仿宋_GB2312"/>
          <w:i w:val="0"/>
          <w:iCs w:val="0"/>
          <w:caps w:val="0"/>
          <w:spacing w:val="7"/>
          <w:sz w:val="32"/>
          <w:szCs w:val="32"/>
          <w:shd w:val="clear" w:fill="FFFFFF"/>
        </w:rPr>
        <w:t>学习贯彻党的二十届三中全会精神，是当前和今后一个时期全党全国的一项重大政治任务。我们必须把思想统一到党的二十届三中全会精神上来，把行动统一到党的二十届三中全会作出的重大决策部署上来。</w:t>
      </w:r>
    </w:p>
    <w:p>
      <w:pPr>
        <w:keepNext w:val="0"/>
        <w:keepLines w:val="0"/>
        <w:pageBreakBefore w:val="0"/>
        <w:widowControl w:val="0"/>
        <w:kinsoku/>
        <w:wordWrap/>
        <w:overflowPunct/>
        <w:topLinePunct w:val="0"/>
        <w:autoSpaceDE/>
        <w:autoSpaceDN/>
        <w:bidi w:val="0"/>
        <w:adjustRightInd/>
        <w:snapToGrid/>
        <w:spacing w:line="560" w:lineRule="exact"/>
        <w:ind w:firstLine="668" w:firstLineChars="200"/>
        <w:jc w:val="both"/>
        <w:textAlignment w:val="auto"/>
        <w:rPr>
          <w:rFonts w:hint="default" w:ascii="仿宋_GB2312" w:hAnsi="仿宋_GB2312" w:eastAsia="仿宋_GB2312" w:cs="仿宋_GB2312"/>
          <w:i w:val="0"/>
          <w:iCs w:val="0"/>
          <w:caps w:val="0"/>
          <w:spacing w:val="7"/>
          <w:sz w:val="32"/>
          <w:szCs w:val="32"/>
          <w:shd w:val="clear" w:fill="FFFFFF"/>
          <w:lang w:val="en-US" w:eastAsia="zh-CN"/>
        </w:rPr>
      </w:pPr>
      <w:r>
        <w:rPr>
          <w:rFonts w:hint="eastAsia" w:ascii="仿宋_GB2312" w:hAnsi="仿宋_GB2312" w:eastAsia="仿宋_GB2312" w:cs="仿宋_GB2312"/>
          <w:i w:val="0"/>
          <w:iCs w:val="0"/>
          <w:caps w:val="0"/>
          <w:spacing w:val="7"/>
          <w:sz w:val="32"/>
          <w:szCs w:val="32"/>
          <w:shd w:val="clear" w:fill="FFFFFF"/>
          <w:lang w:val="en-US" w:eastAsia="zh-CN"/>
        </w:rPr>
        <w:t>那么今天我们就从以下四个问题对这一会议精神进行学习。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lang w:val="en-US" w:eastAsia="zh-CN"/>
        </w:rPr>
        <w:t>一、</w:t>
      </w:r>
      <w:r>
        <w:rPr>
          <w:rFonts w:hint="eastAsia" w:ascii="黑体" w:hAnsi="黑体" w:eastAsia="黑体" w:cs="黑体"/>
          <w:b w:val="0"/>
          <w:bCs w:val="0"/>
          <w:color w:val="000000"/>
          <w:sz w:val="32"/>
          <w:szCs w:val="32"/>
        </w:rPr>
        <w:t>二十届三中全会的召开背景和重大意义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马克思和恩格斯在1845年合写了一篇重要文章</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德意志意识形态</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为我们留下了一段名言</w:t>
      </w:r>
      <w:r>
        <w:rPr>
          <w:rFonts w:hint="eastAsia" w:ascii="仿宋_GB2312" w:hAnsi="仿宋_GB2312" w:eastAsia="仿宋_GB2312" w:cs="仿宋_GB2312"/>
          <w:color w:val="000000"/>
          <w:sz w:val="32"/>
          <w:szCs w:val="32"/>
          <w:lang w:eastAsia="zh-CN"/>
        </w:rPr>
        <w:t>：</w:t>
      </w:r>
      <w:bookmarkStart w:id="0" w:name="OLE_LINK1"/>
      <w:r>
        <w:rPr>
          <w:rFonts w:hint="eastAsia" w:ascii="仿宋_GB2312" w:hAnsi="仿宋_GB2312" w:eastAsia="仿宋_GB2312" w:cs="仿宋_GB2312"/>
          <w:color w:val="000000"/>
          <w:sz w:val="32"/>
          <w:szCs w:val="32"/>
          <w:lang w:eastAsia="zh-CN"/>
        </w:rPr>
        <w:t>“一切划时代的体系的真正的内容都是由于产生这些体系的那个时期的需要而形成起来的。”</w:t>
      </w:r>
      <w:bookmarkEnd w:id="0"/>
      <w:r>
        <w:rPr>
          <w:rFonts w:hint="eastAsia" w:ascii="仿宋_GB2312" w:hAnsi="仿宋_GB2312" w:eastAsia="仿宋_GB2312" w:cs="仿宋_GB2312"/>
          <w:color w:val="000000"/>
          <w:sz w:val="32"/>
          <w:szCs w:val="32"/>
        </w:rPr>
        <w:t>虽然这句话较长，但是大家关注到其中1个非常重要的关键词</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时期的</w:t>
      </w:r>
      <w:r>
        <w:rPr>
          <w:rFonts w:hint="eastAsia" w:ascii="仿宋_GB2312" w:hAnsi="仿宋_GB2312" w:eastAsia="仿宋_GB2312" w:cs="仿宋_GB2312"/>
          <w:color w:val="000000"/>
          <w:sz w:val="32"/>
          <w:szCs w:val="32"/>
        </w:rPr>
        <w:t>需要</w:t>
      </w:r>
      <w:r>
        <w:rPr>
          <w:rFonts w:hint="eastAsia" w:ascii="仿宋_GB2312" w:hAnsi="仿宋_GB2312" w:eastAsia="仿宋_GB2312" w:cs="仿宋_GB2312"/>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68"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i w:val="0"/>
          <w:iCs w:val="0"/>
          <w:caps w:val="0"/>
          <w:spacing w:val="7"/>
          <w:sz w:val="32"/>
          <w:szCs w:val="32"/>
          <w:shd w:val="clear" w:fill="FFFFFF"/>
          <w:lang w:val="en-US" w:eastAsia="zh-CN"/>
        </w:rPr>
        <w:t>为了更好地说明这个问题，我们需要拉长时间段，用历史的眼光，去回望</w:t>
      </w:r>
      <w:r>
        <w:rPr>
          <w:rFonts w:hint="eastAsia" w:ascii="仿宋_GB2312" w:hAnsi="仿宋_GB2312" w:eastAsia="仿宋_GB2312" w:cs="仿宋_GB2312"/>
          <w:color w:val="000000"/>
          <w:sz w:val="32"/>
          <w:szCs w:val="32"/>
          <w:lang w:val="en-US" w:eastAsia="zh-CN"/>
        </w:rPr>
        <w:t>认识历史上的三中全会。党史上的14次三中全会尤其是改革开放以来的10次三中全会，一棒接一棒，作出了一系列具有重大意义的决策，成为推进中国特色社会主义伟大事业、实现中华民族伟大复兴进程中的重要节点。虽然每次三中全会的主题以及作出的重大决策各不相同，但个性中包含有共性。三中全会往往体现新一届中央领导集体的施政纲领，是在人事安排和机构改革后，撸起袖子加油干的誓师大会。总结改革开放以来的历次三中全会，可以说，“改革（开放）”“制度”“经济（发展）”，是其共同的关键词。</w:t>
      </w:r>
    </w:p>
    <w:p>
      <w:pPr>
        <w:keepNext w:val="0"/>
        <w:keepLines w:val="0"/>
        <w:pageBreakBefore w:val="0"/>
        <w:widowControl w:val="0"/>
        <w:kinsoku/>
        <w:wordWrap/>
        <w:overflowPunct/>
        <w:topLinePunct w:val="0"/>
        <w:autoSpaceDE/>
        <w:autoSpaceDN/>
        <w:bidi w:val="0"/>
        <w:adjustRightInd/>
        <w:snapToGrid/>
        <w:spacing w:line="560" w:lineRule="exact"/>
        <w:ind w:firstLine="668" w:firstLineChars="200"/>
        <w:jc w:val="both"/>
        <w:textAlignment w:val="auto"/>
        <w:rPr>
          <w:rFonts w:hint="eastAsia" w:ascii="仿宋_GB2312" w:hAnsi="仿宋_GB2312" w:eastAsia="仿宋_GB2312" w:cs="仿宋_GB2312"/>
          <w:i w:val="0"/>
          <w:iCs w:val="0"/>
          <w:caps w:val="0"/>
          <w:spacing w:val="7"/>
          <w:sz w:val="32"/>
          <w:szCs w:val="32"/>
          <w:shd w:val="clear" w:fill="FFFFFF"/>
          <w:lang w:val="en-US" w:eastAsia="zh-CN"/>
        </w:rPr>
      </w:pPr>
      <w:r>
        <w:rPr>
          <w:rFonts w:hint="eastAsia" w:ascii="仿宋_GB2312" w:hAnsi="仿宋_GB2312" w:eastAsia="仿宋_GB2312" w:cs="仿宋_GB2312"/>
          <w:i w:val="0"/>
          <w:iCs w:val="0"/>
          <w:caps w:val="0"/>
          <w:spacing w:val="7"/>
          <w:sz w:val="32"/>
          <w:szCs w:val="32"/>
          <w:shd w:val="clear" w:fill="FFFFFF"/>
          <w:lang w:val="en-US" w:eastAsia="zh-CN"/>
        </w:rPr>
        <w:t>将整个改革开放的历史作一个关键节点的回望。在改革开放40多年的历史进程中，有这样几个节点令人瞩目、十分重要：1978年党的十一届三中全会开启了改革开放和社会主义现代化建设新时期，这个时期的一个关键词是</w:t>
      </w:r>
      <w:r>
        <w:rPr>
          <w:rFonts w:hint="eastAsia" w:ascii="仿宋_GB2312" w:hAnsi="仿宋_GB2312" w:eastAsia="仿宋_GB2312" w:cs="仿宋_GB2312"/>
          <w:b/>
          <w:bCs/>
          <w:i w:val="0"/>
          <w:iCs w:val="0"/>
          <w:caps w:val="0"/>
          <w:spacing w:val="7"/>
          <w:sz w:val="32"/>
          <w:szCs w:val="32"/>
          <w:shd w:val="clear" w:fill="FFFFFF"/>
          <w:lang w:val="en-US" w:eastAsia="zh-CN"/>
        </w:rPr>
        <w:t>“改革”</w:t>
      </w:r>
      <w:r>
        <w:rPr>
          <w:rFonts w:hint="eastAsia" w:ascii="仿宋_GB2312" w:hAnsi="仿宋_GB2312" w:eastAsia="仿宋_GB2312" w:cs="仿宋_GB2312"/>
          <w:i w:val="0"/>
          <w:iCs w:val="0"/>
          <w:caps w:val="0"/>
          <w:spacing w:val="7"/>
          <w:sz w:val="32"/>
          <w:szCs w:val="32"/>
          <w:shd w:val="clear" w:fill="FFFFFF"/>
          <w:lang w:val="en-US" w:eastAsia="zh-CN"/>
        </w:rPr>
        <w:t>；2013年党的十八届三中全会开启了新时代全面深化改革、系统整体设计推进改革新征程，这个时期的一个关键词是</w:t>
      </w:r>
      <w:r>
        <w:rPr>
          <w:rFonts w:hint="eastAsia" w:ascii="仿宋_GB2312" w:hAnsi="仿宋_GB2312" w:eastAsia="仿宋_GB2312" w:cs="仿宋_GB2312"/>
          <w:b/>
          <w:bCs/>
          <w:i w:val="0"/>
          <w:iCs w:val="0"/>
          <w:caps w:val="0"/>
          <w:spacing w:val="7"/>
          <w:sz w:val="32"/>
          <w:szCs w:val="32"/>
          <w:shd w:val="clear" w:fill="FFFFFF"/>
          <w:lang w:val="en-US" w:eastAsia="zh-CN"/>
        </w:rPr>
        <w:t>“全面深化改革”</w:t>
      </w:r>
      <w:r>
        <w:rPr>
          <w:rFonts w:hint="eastAsia" w:ascii="仿宋_GB2312" w:hAnsi="仿宋_GB2312" w:eastAsia="仿宋_GB2312" w:cs="仿宋_GB2312"/>
          <w:i w:val="0"/>
          <w:iCs w:val="0"/>
          <w:caps w:val="0"/>
          <w:spacing w:val="7"/>
          <w:sz w:val="32"/>
          <w:szCs w:val="32"/>
          <w:shd w:val="clear" w:fill="FFFFFF"/>
          <w:lang w:val="en-US" w:eastAsia="zh-CN"/>
        </w:rPr>
        <w:t>；这次刚刚闭幕的党的二十届三中全会将谱写进一步全面深化改革、推进中国式现代化的时代新篇，今后相当长一个时期的一个关键词就是</w:t>
      </w:r>
      <w:r>
        <w:rPr>
          <w:rFonts w:hint="eastAsia" w:ascii="仿宋_GB2312" w:hAnsi="仿宋_GB2312" w:eastAsia="仿宋_GB2312" w:cs="仿宋_GB2312"/>
          <w:b/>
          <w:bCs/>
          <w:i w:val="0"/>
          <w:iCs w:val="0"/>
          <w:caps w:val="0"/>
          <w:spacing w:val="7"/>
          <w:sz w:val="32"/>
          <w:szCs w:val="32"/>
          <w:shd w:val="clear" w:fill="FFFFFF"/>
          <w:lang w:val="en-US" w:eastAsia="zh-CN"/>
        </w:rPr>
        <w:t>“进一步全面深化改革”</w:t>
      </w:r>
      <w:r>
        <w:rPr>
          <w:rFonts w:hint="eastAsia" w:ascii="仿宋_GB2312" w:hAnsi="仿宋_GB2312" w:eastAsia="仿宋_GB2312" w:cs="仿宋_GB2312"/>
          <w:i w:val="0"/>
          <w:iCs w:val="0"/>
          <w:caps w:val="0"/>
          <w:spacing w:val="7"/>
          <w:sz w:val="32"/>
          <w:szCs w:val="32"/>
          <w:shd w:val="clear" w:fill="FFFFFF"/>
          <w:lang w:val="en-US" w:eastAsia="zh-CN"/>
        </w:rPr>
        <w:t>。党的这三次三中全会承前启后、继往开来，都是划时代的，都在党的历史和新中国的历史上具有里程碑的意义。</w:t>
      </w:r>
      <w:r>
        <w:rPr>
          <w:rFonts w:hint="eastAsia" w:ascii="仿宋_GB2312" w:hAnsi="仿宋_GB2312" w:eastAsia="仿宋_GB2312" w:cs="仿宋_GB2312"/>
          <w:b/>
          <w:bCs/>
          <w:i w:val="0"/>
          <w:iCs w:val="0"/>
          <w:caps w:val="0"/>
          <w:spacing w:val="7"/>
          <w:sz w:val="32"/>
          <w:szCs w:val="32"/>
          <w:shd w:val="clear" w:fill="FFFFFF"/>
          <w:lang w:val="en-US" w:eastAsia="zh-CN"/>
        </w:rPr>
        <w:t>党的十一届三中全会</w:t>
      </w:r>
      <w:r>
        <w:rPr>
          <w:rFonts w:hint="eastAsia" w:ascii="仿宋_GB2312" w:hAnsi="仿宋_GB2312" w:eastAsia="仿宋_GB2312" w:cs="仿宋_GB2312"/>
          <w:i w:val="0"/>
          <w:iCs w:val="0"/>
          <w:caps w:val="0"/>
          <w:spacing w:val="7"/>
          <w:sz w:val="32"/>
          <w:szCs w:val="32"/>
          <w:shd w:val="clear" w:fill="FFFFFF"/>
          <w:lang w:val="en-US" w:eastAsia="zh-CN"/>
        </w:rPr>
        <w:t>以来，通过改革，党和人民的事业大踏步赶上了时代；</w:t>
      </w:r>
      <w:r>
        <w:rPr>
          <w:rFonts w:hint="eastAsia" w:ascii="仿宋_GB2312" w:hAnsi="仿宋_GB2312" w:eastAsia="仿宋_GB2312" w:cs="仿宋_GB2312"/>
          <w:b/>
          <w:bCs/>
          <w:i w:val="0"/>
          <w:iCs w:val="0"/>
          <w:caps w:val="0"/>
          <w:spacing w:val="7"/>
          <w:sz w:val="32"/>
          <w:szCs w:val="32"/>
          <w:shd w:val="clear" w:fill="FFFFFF"/>
          <w:lang w:val="en-US" w:eastAsia="zh-CN"/>
        </w:rPr>
        <w:t>党的十八大以来</w:t>
      </w:r>
      <w:r>
        <w:rPr>
          <w:rFonts w:hint="eastAsia" w:ascii="仿宋_GB2312" w:hAnsi="仿宋_GB2312" w:eastAsia="仿宋_GB2312" w:cs="仿宋_GB2312"/>
          <w:i w:val="0"/>
          <w:iCs w:val="0"/>
          <w:caps w:val="0"/>
          <w:spacing w:val="7"/>
          <w:sz w:val="32"/>
          <w:szCs w:val="32"/>
          <w:shd w:val="clear" w:fill="FFFFFF"/>
          <w:lang w:val="en-US" w:eastAsia="zh-CN"/>
        </w:rPr>
        <w:t>，通过全面深化改革，党和国家事业取得历史性成就、发生历史性变革；</w:t>
      </w:r>
      <w:r>
        <w:rPr>
          <w:rFonts w:hint="eastAsia" w:ascii="仿宋_GB2312" w:hAnsi="仿宋_GB2312" w:eastAsia="仿宋_GB2312" w:cs="仿宋_GB2312"/>
          <w:b/>
          <w:bCs/>
          <w:i w:val="0"/>
          <w:iCs w:val="0"/>
          <w:caps w:val="0"/>
          <w:spacing w:val="7"/>
          <w:sz w:val="32"/>
          <w:szCs w:val="32"/>
          <w:shd w:val="clear" w:fill="FFFFFF"/>
          <w:lang w:val="en-US" w:eastAsia="zh-CN"/>
        </w:rPr>
        <w:t>党的二十大以来</w:t>
      </w:r>
      <w:r>
        <w:rPr>
          <w:rFonts w:hint="eastAsia" w:ascii="仿宋_GB2312" w:hAnsi="仿宋_GB2312" w:eastAsia="仿宋_GB2312" w:cs="仿宋_GB2312"/>
          <w:i w:val="0"/>
          <w:iCs w:val="0"/>
          <w:caps w:val="0"/>
          <w:spacing w:val="7"/>
          <w:sz w:val="32"/>
          <w:szCs w:val="32"/>
          <w:shd w:val="clear" w:fill="FFFFFF"/>
          <w:lang w:val="en-US" w:eastAsia="zh-CN"/>
        </w:rPr>
        <w:t>，党团结带领全国各族人民踏上了实现第二个百年奋斗目标的新征程，到2035年基本实现社会主义现代化，到本世纪中叶要建成富强民主文明和谐美丽的社会主义现代化强国，毫无疑问，也必须通过进一步全面深化改革来实现所确定的奋斗目标。前景光明，任重道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党中央在此时此刻召开党的二十届三中全会</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做出这样一个重大的关于全面深化改革的决定，当然不是偶然</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他一定有非常深刻的背景</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因此我们通常需要清楚地</w:t>
      </w:r>
      <w:r>
        <w:rPr>
          <w:rFonts w:hint="eastAsia" w:ascii="仿宋_GB2312" w:hAnsi="仿宋_GB2312" w:eastAsia="仿宋_GB2312" w:cs="仿宋_GB2312"/>
          <w:color w:val="000000"/>
          <w:sz w:val="32"/>
          <w:szCs w:val="32"/>
          <w:lang w:val="en-US" w:eastAsia="zh-CN"/>
        </w:rPr>
        <w:t>认识</w:t>
      </w:r>
      <w:r>
        <w:rPr>
          <w:rFonts w:hint="eastAsia" w:ascii="仿宋_GB2312" w:hAnsi="仿宋_GB2312" w:eastAsia="仿宋_GB2312" w:cs="仿宋_GB2312"/>
          <w:color w:val="000000"/>
          <w:sz w:val="32"/>
          <w:szCs w:val="32"/>
        </w:rPr>
        <w:t>背景</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只有充分认识</w:t>
      </w:r>
      <w:r>
        <w:rPr>
          <w:rFonts w:hint="eastAsia" w:ascii="仿宋_GB2312" w:hAnsi="仿宋_GB2312" w:eastAsia="仿宋_GB2312" w:cs="仿宋_GB2312"/>
          <w:color w:val="000000"/>
          <w:sz w:val="32"/>
          <w:szCs w:val="32"/>
          <w:lang w:val="en-US" w:eastAsia="zh-CN"/>
        </w:rPr>
        <w:t>背景</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才能更好领会意义，从而进一步</w:t>
      </w:r>
      <w:r>
        <w:rPr>
          <w:rFonts w:hint="eastAsia" w:ascii="仿宋_GB2312" w:hAnsi="仿宋_GB2312" w:eastAsia="仿宋_GB2312" w:cs="仿宋_GB2312"/>
          <w:color w:val="000000"/>
          <w:sz w:val="32"/>
          <w:szCs w:val="32"/>
        </w:rPr>
        <w:t>才能</w:t>
      </w:r>
      <w:r>
        <w:rPr>
          <w:rFonts w:hint="eastAsia" w:ascii="仿宋_GB2312" w:hAnsi="仿宋_GB2312" w:eastAsia="仿宋_GB2312" w:cs="仿宋_GB2312"/>
          <w:color w:val="000000"/>
          <w:sz w:val="32"/>
          <w:szCs w:val="32"/>
          <w:lang w:val="en-US" w:eastAsia="zh-CN"/>
        </w:rPr>
        <w:t>高度</w:t>
      </w:r>
      <w:r>
        <w:rPr>
          <w:rFonts w:hint="eastAsia" w:ascii="仿宋_GB2312" w:hAnsi="仿宋_GB2312" w:eastAsia="仿宋_GB2312" w:cs="仿宋_GB2312"/>
          <w:color w:val="000000"/>
          <w:sz w:val="32"/>
          <w:szCs w:val="32"/>
        </w:rPr>
        <w:t>自觉、积极学习</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贯彻</w:t>
      </w:r>
      <w:r>
        <w:rPr>
          <w:rFonts w:hint="eastAsia" w:ascii="仿宋_GB2312" w:hAnsi="仿宋_GB2312" w:eastAsia="仿宋_GB2312" w:cs="仿宋_GB2312"/>
          <w:color w:val="000000"/>
          <w:sz w:val="32"/>
          <w:szCs w:val="32"/>
          <w:lang w:val="en-US" w:eastAsia="zh-CN"/>
        </w:rPr>
        <w:t>落实</w:t>
      </w:r>
      <w:r>
        <w:rPr>
          <w:rFonts w:hint="eastAsia" w:ascii="仿宋_GB2312" w:hAnsi="仿宋_GB2312" w:eastAsia="仿宋_GB2312" w:cs="仿宋_GB2312"/>
          <w:color w:val="000000"/>
          <w:sz w:val="32"/>
          <w:szCs w:val="32"/>
        </w:rPr>
        <w:t>会议精神。</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b w:val="0"/>
          <w:bCs w:val="0"/>
          <w:color w:val="000000"/>
          <w:sz w:val="32"/>
          <w:szCs w:val="32"/>
          <w:lang w:val="en-US" w:eastAsia="zh-CN"/>
        </w:rPr>
      </w:pPr>
      <w:r>
        <w:rPr>
          <w:rFonts w:hint="eastAsia" w:ascii="楷体" w:hAnsi="楷体" w:eastAsia="楷体" w:cs="楷体"/>
          <w:b w:val="0"/>
          <w:bCs w:val="0"/>
          <w:color w:val="000000"/>
          <w:sz w:val="32"/>
          <w:szCs w:val="32"/>
          <w:lang w:val="en-US" w:eastAsia="zh-CN"/>
        </w:rPr>
        <w:t>（一）召开背景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rPr>
        <w:t>这个会议是党中央审时度势</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坚定不移进一步全面深化改革所作出的重大决策。</w:t>
      </w:r>
      <w:r>
        <w:rPr>
          <w:rFonts w:hint="eastAsia" w:ascii="仿宋_GB2312" w:hAnsi="仿宋_GB2312" w:eastAsia="仿宋_GB2312" w:cs="仿宋_GB2312"/>
          <w:color w:val="000000"/>
          <w:sz w:val="32"/>
          <w:szCs w:val="32"/>
          <w:lang w:val="en-US" w:eastAsia="zh-CN"/>
        </w:rPr>
        <w:t>在这次会议的公报中我们看到:全会高度评价新时代以来全面深化改革的成功实践和伟大成就，研究了进一步全面深化改革、推进中国式现代化问题，认为当前和今后一个时期是以中国式现代化全面推进强国建设、民族复兴伟业的关键时期。中国式现代化是在改革开放中不断推进的，也必将在改革开放中开辟广阔前景。</w:t>
      </w:r>
      <w:r>
        <w:rPr>
          <w:rFonts w:hint="eastAsia" w:ascii="仿宋_GB2312" w:hAnsi="仿宋_GB2312" w:eastAsia="仿宋_GB2312" w:cs="仿宋_GB2312"/>
          <w:b/>
          <w:bCs/>
          <w:color w:val="000000"/>
          <w:sz w:val="32"/>
          <w:szCs w:val="32"/>
          <w:lang w:val="en-US" w:eastAsia="zh-CN"/>
        </w:rPr>
        <w:t>面对</w:t>
      </w:r>
      <w:r>
        <w:rPr>
          <w:rFonts w:hint="eastAsia" w:ascii="仿宋_GB2312" w:hAnsi="仿宋_GB2312" w:eastAsia="仿宋_GB2312" w:cs="仿宋_GB2312"/>
          <w:color w:val="000000"/>
          <w:sz w:val="32"/>
          <w:szCs w:val="32"/>
          <w:lang w:val="en-US" w:eastAsia="zh-CN"/>
        </w:rPr>
        <w:t>纷繁复杂的国际国内形势，</w:t>
      </w:r>
      <w:r>
        <w:rPr>
          <w:rFonts w:hint="eastAsia" w:ascii="仿宋_GB2312" w:hAnsi="仿宋_GB2312" w:eastAsia="仿宋_GB2312" w:cs="仿宋_GB2312"/>
          <w:b/>
          <w:bCs/>
          <w:color w:val="000000"/>
          <w:sz w:val="32"/>
          <w:szCs w:val="32"/>
          <w:lang w:val="en-US" w:eastAsia="zh-CN"/>
        </w:rPr>
        <w:t>面对</w:t>
      </w:r>
      <w:r>
        <w:rPr>
          <w:rFonts w:hint="eastAsia" w:ascii="仿宋_GB2312" w:hAnsi="仿宋_GB2312" w:eastAsia="仿宋_GB2312" w:cs="仿宋_GB2312"/>
          <w:color w:val="000000"/>
          <w:sz w:val="32"/>
          <w:szCs w:val="32"/>
          <w:lang w:val="en-US" w:eastAsia="zh-CN"/>
        </w:rPr>
        <w:t>新一轮科技革命和产业变革，</w:t>
      </w:r>
      <w:r>
        <w:rPr>
          <w:rFonts w:hint="eastAsia" w:ascii="仿宋_GB2312" w:hAnsi="仿宋_GB2312" w:eastAsia="仿宋_GB2312" w:cs="仿宋_GB2312"/>
          <w:b/>
          <w:bCs/>
          <w:color w:val="000000"/>
          <w:sz w:val="32"/>
          <w:szCs w:val="32"/>
          <w:lang w:val="en-US" w:eastAsia="zh-CN"/>
        </w:rPr>
        <w:t>面对</w:t>
      </w:r>
      <w:r>
        <w:rPr>
          <w:rFonts w:hint="eastAsia" w:ascii="仿宋_GB2312" w:hAnsi="仿宋_GB2312" w:eastAsia="仿宋_GB2312" w:cs="仿宋_GB2312"/>
          <w:color w:val="000000"/>
          <w:sz w:val="32"/>
          <w:szCs w:val="32"/>
          <w:lang w:val="en-US" w:eastAsia="zh-CN"/>
        </w:rPr>
        <w:t>人民群众新期待，必须自觉把改革摆在更加突出位置，紧紧围绕推进中国式现代化进一步全面深化改革。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这里有三个面对，非常关键的三个原因，如何去理解？</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hAnsi="仿宋_GB2312" w:eastAsia="仿宋_GB2312" w:cs="仿宋_GB2312"/>
          <w:b/>
          <w:bCs/>
          <w:color w:val="000000"/>
          <w:sz w:val="32"/>
          <w:szCs w:val="32"/>
          <w:lang w:val="en-US" w:eastAsia="zh-CN"/>
        </w:rPr>
      </w:pPr>
      <w:r>
        <w:rPr>
          <w:rFonts w:hint="eastAsia" w:ascii="仿宋_GB2312" w:hAnsi="仿宋_GB2312" w:eastAsia="仿宋_GB2312" w:cs="仿宋_GB2312"/>
          <w:b/>
          <w:bCs/>
          <w:color w:val="000000"/>
          <w:sz w:val="32"/>
          <w:szCs w:val="32"/>
          <w:lang w:val="en-US" w:eastAsia="zh-CN"/>
        </w:rPr>
        <w:t>1.面对纷繁复杂的国际国内形势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大家都知道</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随着中华民族走向伟大复兴的进程已经不可逆转</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以美国为首的西方国家毫无底线地</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不遗余力地投入到</w:t>
      </w:r>
      <w:r>
        <w:rPr>
          <w:rFonts w:hint="eastAsia" w:ascii="仿宋_GB2312" w:hAnsi="仿宋_GB2312" w:eastAsia="仿宋_GB2312" w:cs="仿宋_GB2312"/>
          <w:color w:val="000000"/>
          <w:sz w:val="32"/>
          <w:szCs w:val="32"/>
          <w:lang w:val="en-US" w:eastAsia="zh-CN"/>
        </w:rPr>
        <w:t>阻挠中国发展</w:t>
      </w:r>
      <w:r>
        <w:rPr>
          <w:rFonts w:hint="eastAsia" w:ascii="仿宋_GB2312" w:hAnsi="仿宋_GB2312" w:eastAsia="仿宋_GB2312" w:cs="仿宋_GB2312"/>
          <w:color w:val="000000"/>
          <w:sz w:val="32"/>
          <w:szCs w:val="32"/>
        </w:rPr>
        <w:t>这个过程中</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在军事、经济、政治、科技、文化、外交以及台湾问题等领域全方位遏制和打压中国，形势确实非常严峻。从奥巴马</w:t>
      </w:r>
      <w:r>
        <w:rPr>
          <w:rFonts w:hint="eastAsia" w:ascii="仿宋_GB2312" w:hAnsi="仿宋_GB2312" w:eastAsia="仿宋_GB2312" w:cs="仿宋_GB2312"/>
          <w:color w:val="000000"/>
          <w:sz w:val="32"/>
          <w:szCs w:val="32"/>
          <w:lang w:val="en-US" w:eastAsia="zh-CN"/>
        </w:rPr>
        <w:t>政府</w:t>
      </w:r>
      <w:r>
        <w:rPr>
          <w:rFonts w:hint="eastAsia" w:ascii="仿宋_GB2312" w:hAnsi="仿宋_GB2312" w:eastAsia="仿宋_GB2312" w:cs="仿宋_GB2312"/>
          <w:color w:val="000000"/>
          <w:sz w:val="32"/>
          <w:szCs w:val="32"/>
        </w:rPr>
        <w:t>开始实施印太战略</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中国已经</w:t>
      </w:r>
      <w:r>
        <w:rPr>
          <w:rFonts w:hint="eastAsia" w:ascii="仿宋_GB2312" w:hAnsi="仿宋_GB2312" w:eastAsia="仿宋_GB2312" w:cs="仿宋_GB2312"/>
          <w:color w:val="000000"/>
          <w:sz w:val="32"/>
          <w:szCs w:val="32"/>
          <w:lang w:val="en-US" w:eastAsia="zh-CN"/>
        </w:rPr>
        <w:t>被列为</w:t>
      </w:r>
      <w:r>
        <w:rPr>
          <w:rFonts w:hint="eastAsia" w:ascii="仿宋_GB2312" w:hAnsi="仿宋_GB2312" w:eastAsia="仿宋_GB2312" w:cs="仿宋_GB2312"/>
          <w:color w:val="000000"/>
          <w:sz w:val="32"/>
          <w:szCs w:val="32"/>
        </w:rPr>
        <w:t>美国的头号战略</w:t>
      </w:r>
      <w:r>
        <w:rPr>
          <w:rFonts w:hint="eastAsia" w:ascii="仿宋_GB2312" w:hAnsi="仿宋_GB2312" w:eastAsia="仿宋_GB2312" w:cs="仿宋_GB2312"/>
          <w:color w:val="000000"/>
          <w:sz w:val="32"/>
          <w:szCs w:val="32"/>
          <w:lang w:val="en-US" w:eastAsia="zh-CN"/>
        </w:rPr>
        <w:t>竞争</w:t>
      </w:r>
      <w:r>
        <w:rPr>
          <w:rFonts w:hint="eastAsia" w:ascii="仿宋_GB2312" w:hAnsi="仿宋_GB2312" w:eastAsia="仿宋_GB2312" w:cs="仿宋_GB2312"/>
          <w:color w:val="000000"/>
          <w:sz w:val="32"/>
          <w:szCs w:val="32"/>
        </w:rPr>
        <w:t>对手</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后来</w:t>
      </w:r>
      <w:r>
        <w:rPr>
          <w:rFonts w:hint="eastAsia" w:ascii="仿宋_GB2312" w:hAnsi="仿宋_GB2312" w:eastAsia="仿宋_GB2312" w:cs="仿宋_GB2312"/>
          <w:color w:val="000000"/>
          <w:sz w:val="32"/>
          <w:szCs w:val="32"/>
        </w:rPr>
        <w:t>特朗普政府对中国的打压全面升级</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挑起了对中国的贸易战</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原本大家认为特朗普像疯子，拜登会不会好一点？拜登登上来后，我们发现拜登更像个老狐狸，实际上对中国的打压是升级的</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拜登政府</w:t>
      </w:r>
      <w:r>
        <w:rPr>
          <w:rFonts w:hint="eastAsia" w:ascii="仿宋_GB2312" w:hAnsi="仿宋_GB2312" w:eastAsia="仿宋_GB2312" w:cs="仿宋_GB2312"/>
          <w:color w:val="000000"/>
          <w:sz w:val="32"/>
          <w:szCs w:val="32"/>
        </w:rPr>
        <w:t>在很多方面否定了特朗普政府的原有政策，唯独对华政策</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他不仅保持了高度一致</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而且变本加厉。特朗普政府当时主要对付中国，主要是贸易战。例如，加强关税</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而</w:t>
      </w:r>
      <w:r>
        <w:rPr>
          <w:rFonts w:hint="eastAsia" w:ascii="仿宋_GB2312" w:hAnsi="仿宋_GB2312" w:eastAsia="仿宋_GB2312" w:cs="仿宋_GB2312"/>
          <w:color w:val="000000"/>
          <w:sz w:val="32"/>
          <w:szCs w:val="32"/>
        </w:rPr>
        <w:t>拜登登上任后，便不再是贸易战</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不断升级为科技战、外交战</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文化战</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政治战</w:t>
      </w:r>
      <w:r>
        <w:rPr>
          <w:rFonts w:hint="eastAsia" w:ascii="仿宋_GB2312" w:hAnsi="仿宋_GB2312" w:eastAsia="仿宋_GB2312" w:cs="仿宋_GB2312"/>
          <w:color w:val="000000"/>
          <w:sz w:val="32"/>
          <w:szCs w:val="32"/>
          <w:lang w:val="en-US" w:eastAsia="zh-CN"/>
        </w:rPr>
        <w:t>等，</w:t>
      </w:r>
      <w:r>
        <w:rPr>
          <w:rFonts w:hint="eastAsia" w:ascii="仿宋_GB2312" w:hAnsi="仿宋_GB2312" w:eastAsia="仿宋_GB2312" w:cs="仿宋_GB2312"/>
          <w:color w:val="000000"/>
          <w:sz w:val="32"/>
          <w:szCs w:val="32"/>
        </w:rPr>
        <w:t>全方位打压中国</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手段非常狠辣。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在这样的背景下，党中央做出了基本判断</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当今世界百年未有之大变局加速演进。如今世界正不断演进，正迎来新的挑战。在动荡变革期，不确定和难预料因素增多，我们必须准备接受风高浪急的情况。这是一场惊涛骇浪的重大考验。请注意，风高浪急、惊涛骇浪这样的说法出现在党的二十大报告中，</w:t>
      </w:r>
      <w:r>
        <w:rPr>
          <w:rFonts w:hint="eastAsia" w:ascii="仿宋_GB2312" w:hAnsi="仿宋_GB2312" w:eastAsia="仿宋_GB2312" w:cs="仿宋_GB2312"/>
          <w:color w:val="000000"/>
          <w:sz w:val="32"/>
          <w:szCs w:val="32"/>
          <w:lang w:val="en-US" w:eastAsia="zh-CN"/>
        </w:rPr>
        <w:t>这可是</w:t>
      </w:r>
      <w:r>
        <w:rPr>
          <w:rFonts w:hint="eastAsia" w:ascii="仿宋_GB2312" w:hAnsi="仿宋_GB2312" w:eastAsia="仿宋_GB2312" w:cs="仿宋_GB2312"/>
          <w:color w:val="000000"/>
          <w:sz w:val="32"/>
          <w:szCs w:val="32"/>
        </w:rPr>
        <w:t>党的最重大文件之一。6月27日中共中央政治局召开会议</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讨论拟提请二十届三中全会审议的文件</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总书记再次重申了这个观点。我们现在需要接受风高浪急甚至惊涛骇浪。</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我们刚才提到西方对我们施加压力，但从另一个角度来看，挑战</w:t>
      </w:r>
      <w:r>
        <w:rPr>
          <w:rFonts w:hint="eastAsia" w:ascii="仿宋_GB2312" w:hAnsi="仿宋_GB2312" w:eastAsia="仿宋_GB2312" w:cs="仿宋_GB2312"/>
          <w:color w:val="000000"/>
          <w:sz w:val="32"/>
          <w:szCs w:val="32"/>
          <w:lang w:val="en-US" w:eastAsia="zh-CN"/>
        </w:rPr>
        <w:t>和</w:t>
      </w:r>
      <w:r>
        <w:rPr>
          <w:rFonts w:hint="eastAsia" w:ascii="仿宋_GB2312" w:hAnsi="仿宋_GB2312" w:eastAsia="仿宋_GB2312" w:cs="仿宋_GB2312"/>
          <w:color w:val="000000"/>
          <w:sz w:val="32"/>
          <w:szCs w:val="32"/>
        </w:rPr>
        <w:t>机遇并存</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中国共产党和中国人民应该更加坚定信念</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经历了这么多风风雨雨我们党</w:t>
      </w:r>
      <w:r>
        <w:rPr>
          <w:rFonts w:hint="eastAsia" w:ascii="仿宋_GB2312" w:hAnsi="仿宋_GB2312" w:eastAsia="仿宋_GB2312" w:cs="仿宋_GB2312"/>
          <w:color w:val="000000"/>
          <w:sz w:val="32"/>
          <w:szCs w:val="32"/>
        </w:rPr>
        <w:t>具备智慧和能力</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我们党对非常复杂的国际国内形势有预判。</w:t>
      </w:r>
      <w:r>
        <w:rPr>
          <w:rFonts w:hint="eastAsia" w:ascii="仿宋_GB2312" w:hAnsi="仿宋_GB2312" w:eastAsia="仿宋_GB2312" w:cs="仿宋_GB2312"/>
          <w:b/>
          <w:bCs/>
          <w:color w:val="000000"/>
          <w:sz w:val="32"/>
          <w:szCs w:val="32"/>
          <w:lang w:val="en-US" w:eastAsia="zh-CN"/>
        </w:rPr>
        <w:t>我们有底线思维：</w:t>
      </w:r>
      <w:r>
        <w:rPr>
          <w:rFonts w:hint="eastAsia" w:ascii="仿宋_GB2312" w:hAnsi="仿宋_GB2312" w:eastAsia="仿宋_GB2312" w:cs="仿宋_GB2312"/>
          <w:color w:val="000000"/>
          <w:sz w:val="32"/>
          <w:szCs w:val="32"/>
          <w:lang w:val="en-US" w:eastAsia="zh-CN"/>
        </w:rPr>
        <w:t>习</w:t>
      </w:r>
      <w:r>
        <w:rPr>
          <w:rFonts w:hint="eastAsia" w:ascii="仿宋_GB2312" w:hAnsi="仿宋_GB2312" w:eastAsia="仿宋_GB2312" w:cs="仿宋_GB2312"/>
          <w:color w:val="000000"/>
          <w:sz w:val="32"/>
          <w:szCs w:val="32"/>
        </w:rPr>
        <w:t>总书记多年前就提出了要有底线思维</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底线思维是指凡事要有明确的</w:t>
      </w:r>
      <w:r>
        <w:rPr>
          <w:rFonts w:hint="eastAsia" w:ascii="仿宋_GB2312" w:hAnsi="仿宋_GB2312" w:eastAsia="仿宋_GB2312" w:cs="仿宋_GB2312"/>
          <w:color w:val="000000"/>
          <w:sz w:val="32"/>
          <w:szCs w:val="32"/>
          <w:lang w:val="en-US" w:eastAsia="zh-CN"/>
        </w:rPr>
        <w:t>预判，</w:t>
      </w:r>
      <w:r>
        <w:rPr>
          <w:rFonts w:hint="eastAsia" w:ascii="仿宋_GB2312" w:hAnsi="仿宋_GB2312" w:eastAsia="仿宋_GB2312" w:cs="仿宋_GB2312"/>
          <w:color w:val="000000"/>
          <w:sz w:val="32"/>
          <w:szCs w:val="32"/>
        </w:rPr>
        <w:t>需要做好最坏的打算。</w:t>
      </w:r>
      <w:r>
        <w:rPr>
          <w:rFonts w:hint="eastAsia" w:ascii="仿宋_GB2312" w:hAnsi="仿宋_GB2312" w:eastAsia="仿宋_GB2312" w:cs="仿宋_GB2312"/>
          <w:color w:val="000000"/>
          <w:sz w:val="32"/>
          <w:szCs w:val="32"/>
          <w:lang w:val="en-US" w:eastAsia="zh-CN"/>
        </w:rPr>
        <w:t>而</w:t>
      </w:r>
      <w:r>
        <w:rPr>
          <w:rFonts w:hint="eastAsia" w:ascii="仿宋_GB2312" w:hAnsi="仿宋_GB2312" w:eastAsia="仿宋_GB2312" w:cs="仿宋_GB2312"/>
          <w:color w:val="000000"/>
          <w:sz w:val="32"/>
          <w:szCs w:val="32"/>
        </w:rPr>
        <w:t>底线思维本质上也是辩证思维</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并非做好最坏打算</w:t>
      </w:r>
      <w:r>
        <w:rPr>
          <w:rFonts w:hint="eastAsia" w:ascii="仿宋_GB2312" w:hAnsi="仿宋_GB2312" w:eastAsia="仿宋_GB2312" w:cs="仿宋_GB2312"/>
          <w:color w:val="000000"/>
          <w:sz w:val="32"/>
          <w:szCs w:val="32"/>
          <w:lang w:val="en-US" w:eastAsia="zh-CN"/>
        </w:rPr>
        <w:t>就</w:t>
      </w:r>
      <w:r>
        <w:rPr>
          <w:rFonts w:hint="eastAsia" w:ascii="仿宋_GB2312" w:hAnsi="仿宋_GB2312" w:eastAsia="仿宋_GB2312" w:cs="仿宋_GB2312"/>
          <w:color w:val="000000"/>
          <w:sz w:val="32"/>
          <w:szCs w:val="32"/>
        </w:rPr>
        <w:t>任由事态发展到最坏，</w:t>
      </w:r>
      <w:r>
        <w:rPr>
          <w:rFonts w:hint="eastAsia" w:ascii="仿宋_GB2312" w:hAnsi="仿宋_GB2312" w:eastAsia="仿宋_GB2312" w:cs="仿宋_GB2312"/>
          <w:color w:val="000000"/>
          <w:sz w:val="32"/>
          <w:szCs w:val="32"/>
          <w:lang w:val="en-US" w:eastAsia="zh-CN"/>
        </w:rPr>
        <w:t>而是</w:t>
      </w:r>
      <w:r>
        <w:rPr>
          <w:rFonts w:hint="eastAsia" w:ascii="仿宋_GB2312" w:hAnsi="仿宋_GB2312" w:eastAsia="仿宋_GB2312" w:cs="仿宋_GB2312"/>
          <w:color w:val="000000"/>
          <w:sz w:val="32"/>
          <w:szCs w:val="32"/>
        </w:rPr>
        <w:t>已经做好了准备</w:t>
      </w:r>
      <w:r>
        <w:rPr>
          <w:rFonts w:hint="eastAsia" w:ascii="仿宋_GB2312" w:hAnsi="仿宋_GB2312" w:eastAsia="仿宋_GB2312" w:cs="仿宋_GB2312"/>
          <w:color w:val="000000"/>
          <w:sz w:val="32"/>
          <w:szCs w:val="32"/>
          <w:lang w:val="en-US" w:eastAsia="zh-CN"/>
        </w:rPr>
        <w:t>就</w:t>
      </w:r>
      <w:r>
        <w:rPr>
          <w:rFonts w:hint="eastAsia" w:ascii="仿宋_GB2312" w:hAnsi="仿宋_GB2312" w:eastAsia="仿宋_GB2312" w:cs="仿宋_GB2312"/>
          <w:color w:val="000000"/>
          <w:sz w:val="32"/>
          <w:szCs w:val="32"/>
        </w:rPr>
        <w:t>不害怕。历史就是如此，有些事情做好了最坏打算，最坏情况反而不一定出现。</w:t>
      </w:r>
      <w:r>
        <w:rPr>
          <w:rFonts w:hint="eastAsia" w:ascii="仿宋_GB2312" w:hAnsi="仿宋_GB2312" w:eastAsia="仿宋_GB2312" w:cs="仿宋_GB2312"/>
          <w:color w:val="000000"/>
          <w:sz w:val="32"/>
          <w:szCs w:val="32"/>
          <w:lang w:val="en-US" w:eastAsia="zh-CN"/>
        </w:rPr>
        <w:t>我们老祖宗的《孙子兵法》中就教导：</w:t>
      </w:r>
      <w:r>
        <w:rPr>
          <w:rFonts w:hint="eastAsia" w:ascii="仿宋_GB2312" w:hAnsi="仿宋_GB2312" w:eastAsia="仿宋_GB2312" w:cs="仿宋_GB2312"/>
          <w:color w:val="000000"/>
          <w:sz w:val="32"/>
          <w:szCs w:val="32"/>
        </w:rPr>
        <w:t>不战而屈人之兵。如果军队和国防强大到一定程度，战争反而会不一定能够爆发。我们需要做好最坏打算</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b/>
          <w:bCs/>
          <w:color w:val="000000"/>
          <w:sz w:val="32"/>
          <w:szCs w:val="32"/>
          <w:lang w:val="en-US" w:eastAsia="zh-CN"/>
        </w:rPr>
        <w:t>我们有</w:t>
      </w:r>
      <w:r>
        <w:rPr>
          <w:rFonts w:hint="eastAsia" w:ascii="仿宋_GB2312" w:hAnsi="仿宋_GB2312" w:eastAsia="仿宋_GB2312" w:cs="仿宋_GB2312"/>
          <w:b/>
          <w:bCs/>
          <w:color w:val="000000"/>
          <w:sz w:val="32"/>
          <w:szCs w:val="32"/>
        </w:rPr>
        <w:t>战略思维</w:t>
      </w:r>
      <w:r>
        <w:rPr>
          <w:rFonts w:hint="eastAsia" w:ascii="仿宋_GB2312" w:hAnsi="仿宋_GB2312" w:eastAsia="仿宋_GB2312" w:cs="仿宋_GB2312"/>
          <w:b/>
          <w:bCs/>
          <w:color w:val="000000"/>
          <w:sz w:val="32"/>
          <w:szCs w:val="32"/>
          <w:lang w:eastAsia="zh-CN"/>
        </w:rPr>
        <w:t>：</w:t>
      </w:r>
      <w:r>
        <w:rPr>
          <w:rFonts w:hint="eastAsia" w:ascii="仿宋_GB2312" w:hAnsi="仿宋_GB2312" w:eastAsia="仿宋_GB2312" w:cs="仿宋_GB2312"/>
          <w:color w:val="000000"/>
          <w:sz w:val="32"/>
          <w:szCs w:val="32"/>
        </w:rPr>
        <w:t>战略思维是什么？具有前瞻性</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全局性</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预判性的思维</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不</w:t>
      </w:r>
      <w:r>
        <w:rPr>
          <w:rFonts w:hint="eastAsia" w:ascii="仿宋_GB2312" w:hAnsi="仿宋_GB2312" w:eastAsia="仿宋_GB2312" w:cs="仿宋_GB2312"/>
          <w:color w:val="000000"/>
          <w:sz w:val="32"/>
          <w:szCs w:val="32"/>
          <w:lang w:eastAsia="zh-CN"/>
        </w:rPr>
        <w:t>是</w:t>
      </w:r>
      <w:r>
        <w:rPr>
          <w:rFonts w:hint="eastAsia" w:ascii="仿宋_GB2312" w:hAnsi="仿宋_GB2312" w:eastAsia="仿宋_GB2312" w:cs="仿宋_GB2312"/>
          <w:color w:val="000000"/>
          <w:sz w:val="32"/>
          <w:szCs w:val="32"/>
        </w:rPr>
        <w:t>等到事情发生后才发现。回顾十八大以来，特别是近些年，我们在应对西方挑战方面表现出色。2020年，中央</w:t>
      </w:r>
      <w:r>
        <w:rPr>
          <w:rFonts w:hint="eastAsia" w:ascii="仿宋_GB2312" w:hAnsi="仿宋_GB2312" w:eastAsia="仿宋_GB2312" w:cs="仿宋_GB2312"/>
          <w:color w:val="000000"/>
          <w:sz w:val="32"/>
          <w:szCs w:val="32"/>
          <w:lang w:val="en-US" w:eastAsia="zh-CN"/>
        </w:rPr>
        <w:t>就</w:t>
      </w:r>
      <w:r>
        <w:rPr>
          <w:rFonts w:hint="eastAsia" w:ascii="仿宋_GB2312" w:hAnsi="仿宋_GB2312" w:eastAsia="仿宋_GB2312" w:cs="仿宋_GB2312"/>
          <w:color w:val="000000"/>
          <w:sz w:val="32"/>
          <w:szCs w:val="32"/>
        </w:rPr>
        <w:t>提出逐步形成以国内大循环为主体、国内国际双循环相互促进的新发展格局</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为什么当时提出这个问题？中国是当今世界唯一中国是全世界唯一拥有全部工业门类的国家</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我们</w:t>
      </w:r>
      <w:r>
        <w:rPr>
          <w:rFonts w:hint="eastAsia" w:ascii="仿宋_GB2312" w:hAnsi="仿宋_GB2312" w:eastAsia="仿宋_GB2312" w:cs="仿宋_GB2312"/>
          <w:color w:val="000000"/>
          <w:sz w:val="32"/>
          <w:szCs w:val="32"/>
        </w:rPr>
        <w:t>国内大循环主体的产业链和供应链非常齐整</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大</w:t>
      </w:r>
      <w:r>
        <w:rPr>
          <w:rFonts w:hint="eastAsia" w:ascii="仿宋_GB2312" w:hAnsi="仿宋_GB2312" w:eastAsia="仿宋_GB2312" w:cs="仿宋_GB2312"/>
          <w:color w:val="000000"/>
          <w:sz w:val="32"/>
          <w:szCs w:val="32"/>
          <w:lang w:val="en-US" w:eastAsia="zh-CN"/>
        </w:rPr>
        <w:t>到</w:t>
      </w:r>
      <w:r>
        <w:rPr>
          <w:rFonts w:hint="eastAsia" w:ascii="仿宋_GB2312" w:hAnsi="仿宋_GB2312" w:eastAsia="仿宋_GB2312" w:cs="仿宋_GB2312"/>
          <w:color w:val="000000"/>
          <w:sz w:val="32"/>
          <w:szCs w:val="32"/>
        </w:rPr>
        <w:t>航空母舰</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小到一颗纽扣都可以完成，</w:t>
      </w:r>
      <w:r>
        <w:rPr>
          <w:rFonts w:hint="eastAsia" w:ascii="仿宋_GB2312" w:hAnsi="仿宋_GB2312" w:eastAsia="仿宋_GB2312" w:cs="仿宋_GB2312"/>
          <w:color w:val="000000"/>
          <w:sz w:val="32"/>
          <w:szCs w:val="32"/>
          <w:lang w:val="en-US" w:eastAsia="zh-CN"/>
        </w:rPr>
        <w:t>同时我们拥有14亿人口的超大市场，</w:t>
      </w:r>
      <w:r>
        <w:rPr>
          <w:rFonts w:hint="eastAsia" w:ascii="仿宋_GB2312" w:hAnsi="仿宋_GB2312" w:eastAsia="仿宋_GB2312" w:cs="仿宋_GB2312"/>
          <w:color w:val="000000"/>
          <w:sz w:val="32"/>
          <w:szCs w:val="32"/>
        </w:rPr>
        <w:t>我们有可能实现国内经济大循环为主体的发展</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这是</w:t>
      </w:r>
      <w:r>
        <w:rPr>
          <w:rFonts w:hint="eastAsia" w:ascii="仿宋_GB2312" w:hAnsi="仿宋_GB2312" w:eastAsia="仿宋_GB2312" w:cs="仿宋_GB2312"/>
          <w:color w:val="000000"/>
          <w:sz w:val="32"/>
          <w:szCs w:val="32"/>
          <w:lang w:val="en-US" w:eastAsia="zh-CN"/>
        </w:rPr>
        <w:t>我们的优势。同时，</w:t>
      </w:r>
      <w:r>
        <w:rPr>
          <w:rFonts w:hint="eastAsia" w:ascii="仿宋_GB2312" w:hAnsi="仿宋_GB2312" w:eastAsia="仿宋_GB2312" w:cs="仿宋_GB2312"/>
          <w:color w:val="000000"/>
          <w:sz w:val="32"/>
          <w:szCs w:val="32"/>
        </w:rPr>
        <w:t>我们这样做并非等待关门，而是要坚持扩大开放</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努力突破西方封锁，与世界各国建立联系</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包括与美国</w:t>
      </w:r>
      <w:r>
        <w:rPr>
          <w:rFonts w:hint="eastAsia" w:ascii="仿宋_GB2312" w:hAnsi="仿宋_GB2312" w:eastAsia="仿宋_GB2312" w:cs="仿宋_GB2312"/>
          <w:color w:val="000000"/>
          <w:sz w:val="32"/>
          <w:szCs w:val="32"/>
          <w:lang w:val="en-US" w:eastAsia="zh-CN"/>
        </w:rPr>
        <w:t>进行</w:t>
      </w:r>
      <w:r>
        <w:rPr>
          <w:rFonts w:hint="eastAsia" w:ascii="仿宋_GB2312" w:hAnsi="仿宋_GB2312" w:eastAsia="仿宋_GB2312" w:cs="仿宋_GB2312"/>
          <w:color w:val="000000"/>
          <w:sz w:val="32"/>
          <w:szCs w:val="32"/>
        </w:rPr>
        <w:t>合作，有理是指即自卫原则:人不犯我,我不犯人,人若犯我,我必犯人。 有利是指即胜利原则:不斗则已,斗则必胜,不搞无把握的斗争。 有节是指即休战原则:决不无止境地斗下</w:t>
      </w:r>
      <w:r>
        <w:rPr>
          <w:rFonts w:hint="eastAsia" w:ascii="仿宋_GB2312" w:hAnsi="仿宋_GB2312" w:eastAsia="仿宋_GB2312" w:cs="仿宋_GB2312"/>
          <w:color w:val="000000"/>
          <w:sz w:val="32"/>
          <w:szCs w:val="32"/>
          <w:lang w:val="en-US" w:eastAsia="zh-CN"/>
        </w:rPr>
        <w:t>去，见好就收。当然这需要做好充足的准备，有战略思维，提前布局。</w:t>
      </w:r>
      <w:r>
        <w:rPr>
          <w:rFonts w:hint="eastAsia" w:ascii="仿宋_GB2312" w:hAnsi="仿宋_GB2312" w:eastAsia="仿宋_GB2312" w:cs="仿宋_GB2312"/>
          <w:color w:val="000000"/>
          <w:sz w:val="32"/>
          <w:szCs w:val="32"/>
        </w:rPr>
        <w:t>今年两会期间，习近平看望参加政协会议的民革</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科技界</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环境资源界委员</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来自科技界的中关村实验室主任吴建平委员，围绕以互联网核心技术支撑网络强国建设和高质量发展发言。“我们必须努力实现下一代互联网核心技术自主可控，把网络强国的创新主动权、发展主动权牢牢掌握在自己手中。</w:t>
      </w:r>
      <w:r>
        <w:rPr>
          <w:rFonts w:hint="eastAsia" w:ascii="仿宋_GB2312" w:hAnsi="仿宋_GB2312" w:eastAsia="仿宋_GB2312" w:cs="仿宋_GB2312"/>
          <w:color w:val="000000"/>
          <w:sz w:val="32"/>
          <w:szCs w:val="32"/>
          <w:lang w:eastAsia="zh-CN"/>
        </w:rPr>
        <w:t>”</w:t>
      </w:r>
      <w:r>
        <w:rPr>
          <w:rFonts w:hint="default" w:ascii="仿宋_GB2312" w:hAnsi="仿宋_GB2312" w:eastAsia="仿宋_GB2312" w:cs="仿宋_GB2312"/>
          <w:color w:val="000000"/>
          <w:sz w:val="32"/>
          <w:szCs w:val="32"/>
        </w:rPr>
        <w:t>习近平总书记听后肯定道：“要实现中国式现代化，互联网这一关必须要过。”</w:t>
      </w:r>
      <w:r>
        <w:rPr>
          <w:rFonts w:hint="eastAsia" w:ascii="仿宋_GB2312" w:hAnsi="仿宋_GB2312" w:eastAsia="仿宋_GB2312" w:cs="仿宋_GB2312"/>
          <w:color w:val="000000"/>
          <w:sz w:val="32"/>
          <w:szCs w:val="32"/>
        </w:rPr>
        <w:t>网络安全和信息化事关党的长期执政，事关国家长治久安，事关经济社会发展和人民群众福祉。“过不了互联网这一关，就过不了长期执政这一关。”总书记多次强调过好“互联网这一关”的重要性。</w:t>
      </w:r>
      <w:r>
        <w:rPr>
          <w:rFonts w:hint="default" w:ascii="仿宋_GB2312" w:hAnsi="仿宋_GB2312" w:eastAsia="仿宋_GB2312" w:cs="仿宋_GB2312"/>
          <w:color w:val="000000"/>
          <w:sz w:val="32"/>
          <w:szCs w:val="32"/>
        </w:rPr>
        <w:t>扫码支付、</w:t>
      </w:r>
      <w:r>
        <w:rPr>
          <w:rFonts w:hint="eastAsia" w:ascii="仿宋_GB2312" w:hAnsi="仿宋_GB2312" w:eastAsia="仿宋_GB2312" w:cs="仿宋_GB2312"/>
          <w:color w:val="000000"/>
          <w:sz w:val="32"/>
          <w:szCs w:val="32"/>
          <w:lang w:val="en-US" w:eastAsia="zh-CN"/>
        </w:rPr>
        <w:t>网络购物、</w:t>
      </w:r>
      <w:r>
        <w:rPr>
          <w:rFonts w:hint="default" w:ascii="仿宋_GB2312" w:hAnsi="仿宋_GB2312" w:eastAsia="仿宋_GB2312" w:cs="仿宋_GB2312"/>
          <w:color w:val="000000"/>
          <w:sz w:val="32"/>
          <w:szCs w:val="32"/>
        </w:rPr>
        <w:t>手机银行、网上政务……如今，小到居家出行、大到政务工作，信息化和数字技术深刻融入经济社会的方方面面。互联网成为我们这个时代最具发展活力的领域，更是国际竞争的新高地。</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lang w:val="en-US" w:eastAsia="zh-CN"/>
        </w:rPr>
        <w:t>3.</w:t>
      </w:r>
      <w:r>
        <w:rPr>
          <w:rFonts w:hint="eastAsia" w:ascii="仿宋_GB2312" w:hAnsi="仿宋_GB2312" w:eastAsia="仿宋_GB2312" w:cs="仿宋_GB2312"/>
          <w:b/>
          <w:bCs/>
          <w:color w:val="000000"/>
          <w:sz w:val="32"/>
          <w:szCs w:val="32"/>
        </w:rPr>
        <w:t>面对人民群众的新期待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中国特色社会进入新时代，社会主要矛盾发生了重大变化</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过去</w:t>
      </w:r>
      <w:r>
        <w:rPr>
          <w:rFonts w:hint="eastAsia" w:ascii="仿宋_GB2312" w:hAnsi="仿宋_GB2312" w:eastAsia="仿宋_GB2312" w:cs="仿宋_GB2312"/>
          <w:color w:val="000000"/>
          <w:sz w:val="32"/>
          <w:szCs w:val="32"/>
          <w:lang w:val="en-US" w:eastAsia="zh-CN"/>
        </w:rPr>
        <w:t>新时代以前是</w:t>
      </w:r>
      <w:r>
        <w:rPr>
          <w:rFonts w:hint="eastAsia" w:ascii="仿宋_GB2312" w:hAnsi="仿宋_GB2312" w:eastAsia="仿宋_GB2312" w:cs="仿宋_GB2312"/>
          <w:color w:val="000000"/>
          <w:sz w:val="32"/>
          <w:szCs w:val="32"/>
        </w:rPr>
        <w:t>人民日益增长的物质文化需要与落后的社会生产力的矛盾。如今</w:t>
      </w:r>
      <w:r>
        <w:rPr>
          <w:rFonts w:hint="eastAsia" w:ascii="仿宋_GB2312" w:hAnsi="仿宋_GB2312" w:eastAsia="仿宋_GB2312" w:cs="仿宋_GB2312"/>
          <w:color w:val="000000"/>
          <w:sz w:val="32"/>
          <w:szCs w:val="32"/>
          <w:lang w:val="en-US" w:eastAsia="zh-CN"/>
        </w:rPr>
        <w:t>新时代是</w:t>
      </w:r>
      <w:r>
        <w:rPr>
          <w:rFonts w:hint="eastAsia" w:ascii="仿宋_GB2312" w:hAnsi="仿宋_GB2312" w:eastAsia="仿宋_GB2312" w:cs="仿宋_GB2312"/>
          <w:color w:val="000000"/>
          <w:sz w:val="32"/>
          <w:szCs w:val="32"/>
        </w:rPr>
        <w:t>人民日益增长的美好生活需要同</w:t>
      </w:r>
      <w:r>
        <w:rPr>
          <w:rFonts w:hint="eastAsia" w:ascii="仿宋_GB2312" w:hAnsi="仿宋_GB2312" w:eastAsia="仿宋_GB2312" w:cs="仿宋_GB2312"/>
          <w:color w:val="000000"/>
          <w:sz w:val="32"/>
          <w:szCs w:val="32"/>
          <w:lang w:val="en-US" w:eastAsia="zh-CN"/>
        </w:rPr>
        <w:t>不</w:t>
      </w:r>
      <w:r>
        <w:rPr>
          <w:rFonts w:hint="eastAsia" w:ascii="仿宋_GB2312" w:hAnsi="仿宋_GB2312" w:eastAsia="仿宋_GB2312" w:cs="仿宋_GB2312"/>
          <w:color w:val="000000"/>
          <w:sz w:val="32"/>
          <w:szCs w:val="32"/>
        </w:rPr>
        <w:t>平衡不充分发展之间的矛盾</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在当前情况下，我们应该如何满足人民群众日益增长的美好生活和新期待？</w:t>
      </w:r>
      <w:r>
        <w:rPr>
          <w:rFonts w:hint="eastAsia" w:ascii="仿宋_GB2312" w:hAnsi="仿宋_GB2312" w:eastAsia="仿宋_GB2312" w:cs="仿宋_GB2312"/>
          <w:color w:val="000000"/>
          <w:sz w:val="32"/>
          <w:szCs w:val="32"/>
          <w:lang w:val="en-US" w:eastAsia="zh-CN"/>
        </w:rPr>
        <w:t>那就要</w:t>
      </w:r>
      <w:r>
        <w:rPr>
          <w:rFonts w:hint="eastAsia" w:ascii="仿宋_GB2312" w:hAnsi="仿宋_GB2312" w:eastAsia="仿宋_GB2312" w:cs="仿宋_GB2312"/>
          <w:color w:val="000000"/>
          <w:sz w:val="32"/>
          <w:szCs w:val="32"/>
        </w:rPr>
        <w:t>解决人民群众最关心、迫切、需要和现实的各种问题。通过改革凝聚人心、汇集力量</w:t>
      </w:r>
      <w:r>
        <w:rPr>
          <w:rFonts w:hint="eastAsia" w:ascii="仿宋_GB2312" w:hAnsi="仿宋_GB2312" w:eastAsia="仿宋_GB2312" w:cs="仿宋_GB2312"/>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68" w:firstLineChars="200"/>
        <w:jc w:val="both"/>
        <w:textAlignment w:val="auto"/>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i w:val="0"/>
          <w:iCs w:val="0"/>
          <w:caps w:val="0"/>
          <w:spacing w:val="7"/>
          <w:sz w:val="32"/>
          <w:szCs w:val="32"/>
          <w:shd w:val="clear" w:fill="FFFFFF"/>
          <w:lang w:val="en-US" w:eastAsia="zh-CN"/>
        </w:rPr>
        <w:t>所以形势催人逼人，如同逆水行舟、不进则退，这就是这次会议召开的背景。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b w:val="0"/>
          <w:bCs w:val="0"/>
          <w:color w:val="000000"/>
          <w:sz w:val="32"/>
          <w:szCs w:val="32"/>
          <w:lang w:val="en-US" w:eastAsia="zh-CN"/>
        </w:rPr>
      </w:pPr>
      <w:r>
        <w:rPr>
          <w:rFonts w:hint="eastAsia" w:ascii="楷体" w:hAnsi="楷体" w:eastAsia="楷体" w:cs="楷体"/>
          <w:b w:val="0"/>
          <w:bCs w:val="0"/>
          <w:color w:val="000000"/>
          <w:sz w:val="32"/>
          <w:szCs w:val="32"/>
          <w:lang w:val="en-US" w:eastAsia="zh-CN"/>
        </w:rPr>
        <w:t>（二）重大意义</w:t>
      </w:r>
    </w:p>
    <w:p>
      <w:pPr>
        <w:keepNext w:val="0"/>
        <w:keepLines w:val="0"/>
        <w:pageBreakBefore w:val="0"/>
        <w:widowControl w:val="0"/>
        <w:kinsoku/>
        <w:wordWrap/>
        <w:overflowPunct/>
        <w:topLinePunct w:val="0"/>
        <w:autoSpaceDE/>
        <w:autoSpaceDN/>
        <w:bidi w:val="0"/>
        <w:adjustRightInd/>
        <w:snapToGrid/>
        <w:spacing w:line="560" w:lineRule="exact"/>
        <w:ind w:firstLine="668" w:firstLineChars="200"/>
        <w:jc w:val="both"/>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i w:val="0"/>
          <w:iCs w:val="0"/>
          <w:caps w:val="0"/>
          <w:spacing w:val="7"/>
          <w:sz w:val="32"/>
          <w:szCs w:val="32"/>
          <w:shd w:val="clear" w:fill="FFFFFF"/>
          <w:lang w:val="en-US" w:eastAsia="zh-CN"/>
        </w:rPr>
        <w:t>《决定》阐述了</w:t>
      </w:r>
      <w:r>
        <w:rPr>
          <w:rFonts w:hint="eastAsia" w:ascii="仿宋_GB2312" w:hAnsi="仿宋_GB2312" w:eastAsia="仿宋_GB2312" w:cs="仿宋_GB2312"/>
          <w:b/>
          <w:bCs/>
          <w:i w:val="0"/>
          <w:iCs w:val="0"/>
          <w:caps w:val="0"/>
          <w:spacing w:val="7"/>
          <w:sz w:val="32"/>
          <w:szCs w:val="32"/>
          <w:shd w:val="clear" w:fill="FFFFFF"/>
          <w:lang w:val="en-US" w:eastAsia="zh-CN"/>
        </w:rPr>
        <w:t>“六个必然要求”</w:t>
      </w:r>
      <w:r>
        <w:rPr>
          <w:rFonts w:hint="eastAsia" w:ascii="仿宋_GB2312" w:hAnsi="仿宋_GB2312" w:eastAsia="仿宋_GB2312" w:cs="仿宋_GB2312"/>
          <w:i w:val="0"/>
          <w:iCs w:val="0"/>
          <w:caps w:val="0"/>
          <w:spacing w:val="7"/>
          <w:sz w:val="32"/>
          <w:szCs w:val="32"/>
          <w:shd w:val="clear" w:fill="FFFFFF"/>
          <w:lang w:val="en-US" w:eastAsia="zh-CN"/>
        </w:rPr>
        <w:t>，深刻回答了必须紧紧围绕推进中国式现代化进一步全面深化改革的问题。《决定》指出，继续把改革推向前进，是“坚持和完善中国特色社会主义制度、推进国家治理体系和治理能力现代化的</w:t>
      </w:r>
      <w:r>
        <w:rPr>
          <w:rFonts w:hint="eastAsia" w:ascii="仿宋_GB2312" w:hAnsi="仿宋_GB2312" w:eastAsia="仿宋_GB2312" w:cs="仿宋_GB2312"/>
          <w:b/>
          <w:bCs/>
          <w:i w:val="0"/>
          <w:iCs w:val="0"/>
          <w:caps w:val="0"/>
          <w:spacing w:val="7"/>
          <w:sz w:val="32"/>
          <w:szCs w:val="32"/>
          <w:shd w:val="clear" w:fill="FFFFFF"/>
          <w:lang w:val="en-US" w:eastAsia="zh-CN"/>
        </w:rPr>
        <w:t>必然要求</w:t>
      </w:r>
      <w:r>
        <w:rPr>
          <w:rFonts w:hint="eastAsia" w:ascii="仿宋_GB2312" w:hAnsi="仿宋_GB2312" w:eastAsia="仿宋_GB2312" w:cs="仿宋_GB2312"/>
          <w:i w:val="0"/>
          <w:iCs w:val="0"/>
          <w:caps w:val="0"/>
          <w:spacing w:val="7"/>
          <w:sz w:val="32"/>
          <w:szCs w:val="32"/>
          <w:shd w:val="clear" w:fill="FFFFFF"/>
          <w:lang w:val="en-US" w:eastAsia="zh-CN"/>
        </w:rPr>
        <w:t>，是贯彻新发展理念、更好适应我国社会主要矛盾变化的</w:t>
      </w:r>
      <w:r>
        <w:rPr>
          <w:rFonts w:hint="eastAsia" w:ascii="仿宋_GB2312" w:hAnsi="仿宋_GB2312" w:eastAsia="仿宋_GB2312" w:cs="仿宋_GB2312"/>
          <w:b/>
          <w:bCs/>
          <w:i w:val="0"/>
          <w:iCs w:val="0"/>
          <w:caps w:val="0"/>
          <w:spacing w:val="7"/>
          <w:sz w:val="32"/>
          <w:szCs w:val="32"/>
          <w:shd w:val="clear" w:fill="FFFFFF"/>
          <w:lang w:val="en-US" w:eastAsia="zh-CN"/>
        </w:rPr>
        <w:t>必然要求</w:t>
      </w:r>
      <w:r>
        <w:rPr>
          <w:rFonts w:hint="eastAsia" w:ascii="仿宋_GB2312" w:hAnsi="仿宋_GB2312" w:eastAsia="仿宋_GB2312" w:cs="仿宋_GB2312"/>
          <w:i w:val="0"/>
          <w:iCs w:val="0"/>
          <w:caps w:val="0"/>
          <w:spacing w:val="7"/>
          <w:sz w:val="32"/>
          <w:szCs w:val="32"/>
          <w:shd w:val="clear" w:fill="FFFFFF"/>
          <w:lang w:val="en-US" w:eastAsia="zh-CN"/>
        </w:rPr>
        <w:t>，是坚持以人民为中心、让现代化建设成果更多更公平惠及全体人民的</w:t>
      </w:r>
      <w:r>
        <w:rPr>
          <w:rFonts w:hint="eastAsia" w:ascii="仿宋_GB2312" w:hAnsi="仿宋_GB2312" w:eastAsia="仿宋_GB2312" w:cs="仿宋_GB2312"/>
          <w:b/>
          <w:bCs/>
          <w:i w:val="0"/>
          <w:iCs w:val="0"/>
          <w:caps w:val="0"/>
          <w:spacing w:val="7"/>
          <w:sz w:val="32"/>
          <w:szCs w:val="32"/>
          <w:shd w:val="clear" w:fill="FFFFFF"/>
          <w:lang w:val="en-US" w:eastAsia="zh-CN"/>
        </w:rPr>
        <w:t>必然要求</w:t>
      </w:r>
      <w:r>
        <w:rPr>
          <w:rFonts w:hint="eastAsia" w:ascii="仿宋_GB2312" w:hAnsi="仿宋_GB2312" w:eastAsia="仿宋_GB2312" w:cs="仿宋_GB2312"/>
          <w:i w:val="0"/>
          <w:iCs w:val="0"/>
          <w:caps w:val="0"/>
          <w:spacing w:val="7"/>
          <w:sz w:val="32"/>
          <w:szCs w:val="32"/>
          <w:shd w:val="clear" w:fill="FFFFFF"/>
          <w:lang w:val="en-US" w:eastAsia="zh-CN"/>
        </w:rPr>
        <w:t>，是应对重大风险挑战、推动党和国家事业行稳致远的</w:t>
      </w:r>
      <w:r>
        <w:rPr>
          <w:rFonts w:hint="eastAsia" w:ascii="仿宋_GB2312" w:hAnsi="仿宋_GB2312" w:eastAsia="仿宋_GB2312" w:cs="仿宋_GB2312"/>
          <w:b/>
          <w:bCs/>
          <w:i w:val="0"/>
          <w:iCs w:val="0"/>
          <w:caps w:val="0"/>
          <w:spacing w:val="7"/>
          <w:sz w:val="32"/>
          <w:szCs w:val="32"/>
          <w:shd w:val="clear" w:fill="FFFFFF"/>
          <w:lang w:val="en-US" w:eastAsia="zh-CN"/>
        </w:rPr>
        <w:t>必然要求</w:t>
      </w:r>
      <w:r>
        <w:rPr>
          <w:rFonts w:hint="eastAsia" w:ascii="仿宋_GB2312" w:hAnsi="仿宋_GB2312" w:eastAsia="仿宋_GB2312" w:cs="仿宋_GB2312"/>
          <w:i w:val="0"/>
          <w:iCs w:val="0"/>
          <w:caps w:val="0"/>
          <w:spacing w:val="7"/>
          <w:sz w:val="32"/>
          <w:szCs w:val="32"/>
          <w:shd w:val="clear" w:fill="FFFFFF"/>
          <w:lang w:val="en-US" w:eastAsia="zh-CN"/>
        </w:rPr>
        <w:t>，是推动构建人类命运共同体、在百年变局加速演进中赢得战略主动的</w:t>
      </w:r>
      <w:r>
        <w:rPr>
          <w:rFonts w:hint="eastAsia" w:ascii="仿宋_GB2312" w:hAnsi="仿宋_GB2312" w:eastAsia="仿宋_GB2312" w:cs="仿宋_GB2312"/>
          <w:b/>
          <w:bCs/>
          <w:i w:val="0"/>
          <w:iCs w:val="0"/>
          <w:caps w:val="0"/>
          <w:spacing w:val="7"/>
          <w:sz w:val="32"/>
          <w:szCs w:val="32"/>
          <w:shd w:val="clear" w:fill="FFFFFF"/>
          <w:lang w:val="en-US" w:eastAsia="zh-CN"/>
        </w:rPr>
        <w:t>必然要求</w:t>
      </w:r>
      <w:r>
        <w:rPr>
          <w:rFonts w:hint="eastAsia" w:ascii="仿宋_GB2312" w:hAnsi="仿宋_GB2312" w:eastAsia="仿宋_GB2312" w:cs="仿宋_GB2312"/>
          <w:i w:val="0"/>
          <w:iCs w:val="0"/>
          <w:caps w:val="0"/>
          <w:spacing w:val="7"/>
          <w:sz w:val="32"/>
          <w:szCs w:val="32"/>
          <w:shd w:val="clear" w:fill="FFFFFF"/>
          <w:lang w:val="en-US" w:eastAsia="zh-CN"/>
        </w:rPr>
        <w:t>，是深入推进新时代党的建设新的伟大工程、建设更加坚强有力的马克思主义政党的</w:t>
      </w:r>
      <w:r>
        <w:rPr>
          <w:rFonts w:hint="eastAsia" w:ascii="仿宋_GB2312" w:hAnsi="仿宋_GB2312" w:eastAsia="仿宋_GB2312" w:cs="仿宋_GB2312"/>
          <w:b/>
          <w:bCs/>
          <w:i w:val="0"/>
          <w:iCs w:val="0"/>
          <w:caps w:val="0"/>
          <w:spacing w:val="7"/>
          <w:sz w:val="32"/>
          <w:szCs w:val="32"/>
          <w:shd w:val="clear" w:fill="FFFFFF"/>
          <w:lang w:val="en-US" w:eastAsia="zh-CN"/>
        </w:rPr>
        <w:t>必然要求</w:t>
      </w:r>
      <w:r>
        <w:rPr>
          <w:rFonts w:hint="eastAsia" w:ascii="仿宋_GB2312" w:hAnsi="仿宋_GB2312" w:eastAsia="仿宋_GB2312" w:cs="仿宋_GB2312"/>
          <w:i w:val="0"/>
          <w:iCs w:val="0"/>
          <w:caps w:val="0"/>
          <w:spacing w:val="7"/>
          <w:sz w:val="32"/>
          <w:szCs w:val="32"/>
          <w:shd w:val="clear" w:fill="FFFFFF"/>
          <w:lang w:val="en-US" w:eastAsia="zh-CN"/>
        </w:rPr>
        <w:t>”。《决定》从制度建设、发展理念、价值立场、风险挑战、大国担当、党的建设等方面</w:t>
      </w:r>
      <w:r>
        <w:rPr>
          <w:rFonts w:hint="eastAsia" w:ascii="仿宋_GB2312" w:hAnsi="仿宋_GB2312" w:eastAsia="仿宋_GB2312" w:cs="仿宋_GB2312"/>
          <w:b/>
          <w:bCs/>
          <w:i w:val="0"/>
          <w:iCs w:val="0"/>
          <w:caps w:val="0"/>
          <w:spacing w:val="7"/>
          <w:sz w:val="32"/>
          <w:szCs w:val="32"/>
          <w:shd w:val="clear" w:fill="FFFFFF"/>
          <w:lang w:val="en-US" w:eastAsia="zh-CN"/>
        </w:rPr>
        <w:t>多角度阐述和强调了进一步全面深化改革的重要性必要性。</w:t>
      </w:r>
      <w:r>
        <w:rPr>
          <w:rFonts w:hint="eastAsia" w:ascii="仿宋_GB2312" w:hAnsi="仿宋_GB2312" w:eastAsia="仿宋_GB2312" w:cs="仿宋_GB2312"/>
          <w:i w:val="0"/>
          <w:iCs w:val="0"/>
          <w:caps w:val="0"/>
          <w:spacing w:val="7"/>
          <w:sz w:val="32"/>
          <w:szCs w:val="32"/>
          <w:shd w:val="clear" w:fill="FFFFFF"/>
          <w:lang w:val="en-US" w:eastAsia="zh-CN"/>
        </w:rPr>
        <w:t>如果我们对其重大意义再作一个凝练的概括，就是一句话：</w:t>
      </w:r>
      <w:r>
        <w:rPr>
          <w:rFonts w:hint="eastAsia" w:ascii="仿宋_GB2312" w:hAnsi="仿宋_GB2312" w:eastAsia="仿宋_GB2312" w:cs="仿宋_GB2312"/>
          <w:b/>
          <w:bCs/>
          <w:i w:val="0"/>
          <w:iCs w:val="0"/>
          <w:caps w:val="0"/>
          <w:spacing w:val="7"/>
          <w:sz w:val="32"/>
          <w:szCs w:val="32"/>
          <w:shd w:val="clear" w:fill="FFFFFF"/>
          <w:lang w:val="en-US" w:eastAsia="zh-CN"/>
        </w:rPr>
        <w:t>为全面推进中国式现代化提供强大动力和制度保障。</w:t>
      </w:r>
    </w:p>
    <w:p>
      <w:pPr>
        <w:keepNext w:val="0"/>
        <w:keepLines w:val="0"/>
        <w:pageBreakBefore w:val="0"/>
        <w:widowControl w:val="0"/>
        <w:kinsoku/>
        <w:wordWrap/>
        <w:overflowPunct/>
        <w:topLinePunct w:val="0"/>
        <w:autoSpaceDE/>
        <w:autoSpaceDN/>
        <w:bidi w:val="0"/>
        <w:adjustRightInd/>
        <w:snapToGrid/>
        <w:spacing w:line="560" w:lineRule="exact"/>
        <w:ind w:firstLine="960" w:firstLineChars="300"/>
        <w:jc w:val="both"/>
        <w:textAlignment w:val="auto"/>
        <w:rPr>
          <w:rFonts w:hint="default" w:ascii="黑体" w:hAnsi="黑体" w:eastAsia="黑体" w:cs="黑体"/>
          <w:b w:val="0"/>
          <w:bCs w:val="0"/>
          <w:color w:val="000000"/>
          <w:sz w:val="32"/>
          <w:szCs w:val="32"/>
          <w:lang w:val="en-US" w:eastAsia="zh-CN"/>
        </w:rPr>
      </w:pPr>
      <w:r>
        <w:rPr>
          <w:rFonts w:hint="eastAsia" w:ascii="黑体" w:hAnsi="黑体" w:eastAsia="黑体" w:cs="黑体"/>
          <w:b w:val="0"/>
          <w:bCs w:val="0"/>
          <w:color w:val="000000"/>
          <w:sz w:val="32"/>
          <w:szCs w:val="32"/>
          <w:lang w:val="en-US" w:eastAsia="zh-CN"/>
        </w:rPr>
        <w:t>二、进一步全面深化改革的指导思想和总目标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68" w:firstLineChars="200"/>
        <w:jc w:val="both"/>
        <w:textAlignment w:val="auto"/>
        <w:rPr>
          <w:rFonts w:hint="eastAsia" w:ascii="楷体" w:hAnsi="楷体" w:eastAsia="楷体" w:cs="楷体"/>
          <w:i w:val="0"/>
          <w:iCs w:val="0"/>
          <w:caps w:val="0"/>
          <w:spacing w:val="7"/>
          <w:kern w:val="2"/>
          <w:sz w:val="32"/>
          <w:szCs w:val="32"/>
          <w:shd w:val="clear" w:fill="FFFFFF"/>
          <w:lang w:val="en-US" w:eastAsia="zh-CN" w:bidi="ar-SA"/>
        </w:rPr>
      </w:pPr>
      <w:r>
        <w:rPr>
          <w:rFonts w:hint="eastAsia" w:ascii="楷体" w:hAnsi="楷体" w:eastAsia="楷体" w:cs="楷体"/>
          <w:i w:val="0"/>
          <w:iCs w:val="0"/>
          <w:caps w:val="0"/>
          <w:spacing w:val="7"/>
          <w:kern w:val="2"/>
          <w:sz w:val="32"/>
          <w:szCs w:val="32"/>
          <w:shd w:val="clear" w:fill="FFFFFF"/>
          <w:lang w:val="en-US" w:eastAsia="zh-CN" w:bidi="ar-SA"/>
        </w:rPr>
        <w:t>（一）指导思想</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68" w:firstLineChars="200"/>
        <w:jc w:val="both"/>
        <w:textAlignment w:val="auto"/>
        <w:rPr>
          <w:rFonts w:hint="eastAsia" w:ascii="仿宋_GB2312" w:hAnsi="仿宋_GB2312" w:eastAsia="仿宋_GB2312" w:cs="仿宋_GB2312"/>
          <w:i w:val="0"/>
          <w:iCs w:val="0"/>
          <w:caps w:val="0"/>
          <w:spacing w:val="7"/>
          <w:kern w:val="2"/>
          <w:sz w:val="32"/>
          <w:szCs w:val="32"/>
          <w:shd w:val="clear" w:fill="FFFFFF"/>
          <w:lang w:val="en-US" w:eastAsia="zh-CN" w:bidi="ar-SA"/>
        </w:rPr>
      </w:pPr>
      <w:r>
        <w:rPr>
          <w:rFonts w:hint="eastAsia" w:ascii="仿宋_GB2312" w:hAnsi="仿宋_GB2312" w:eastAsia="仿宋_GB2312" w:cs="仿宋_GB2312"/>
          <w:i w:val="0"/>
          <w:iCs w:val="0"/>
          <w:caps w:val="0"/>
          <w:spacing w:val="7"/>
          <w:kern w:val="2"/>
          <w:sz w:val="32"/>
          <w:szCs w:val="32"/>
          <w:shd w:val="clear" w:fill="FFFFFF"/>
          <w:lang w:val="en-US" w:eastAsia="zh-CN" w:bidi="ar-SA"/>
        </w:rPr>
        <w:t>指导思想就是行动的指南。指导思想犹如一个人的大脑和灵魂。一个政党、一个国家有自己的指导思想，一个重大的行动、一个重要的规划也必须有自己的指导思想。进一步全面深化改革的指导思想是什么？《决定》指出：“坚持马克思列宁主义、毛泽东思想、邓小平理论、‘三个代表’重要思想、科学发展观，全面贯彻习近平新时代中国特色社会主义思想，深入学习贯彻习近平总书记关于全面深化改革的一系列新思想、新观点、新论断，完整准确全面贯彻新发展理念，坚持稳中求进工作总基调，坚持解放思想、实事求是、与时俱进、求真务实，进一步解放和发展社会生产力、激发和增强社会活力，统筹国内国际两个大局，统筹推进‘五位一体’总体布局，协调推进‘四个全面’战略布局，以经济体制改革为牵引，以促进社会公平正义、增进人民福祉为出发点和落脚点，更加注重系统集成，更加注重突出重点，更加注重改革实效，推动生产关系和生产力、上层建筑和经济基础、国家治理和社会发展更好相适应，为中国式现代化提供强大动力和制度保障。”</w:t>
      </w:r>
      <w:r>
        <w:rPr>
          <w:rFonts w:hint="eastAsia" w:ascii="仿宋_GB2312" w:hAnsi="仿宋_GB2312" w:eastAsia="仿宋_GB2312" w:cs="仿宋_GB2312"/>
          <w:b/>
          <w:bCs/>
          <w:i w:val="0"/>
          <w:iCs w:val="0"/>
          <w:caps w:val="0"/>
          <w:spacing w:val="7"/>
          <w:kern w:val="2"/>
          <w:sz w:val="32"/>
          <w:szCs w:val="32"/>
          <w:shd w:val="clear" w:fill="FFFFFF"/>
          <w:lang w:val="en-US" w:eastAsia="zh-CN" w:bidi="ar-SA"/>
        </w:rPr>
        <w:t>这一段话就是进一步全面深化改革的指导思想</w:t>
      </w:r>
      <w:r>
        <w:rPr>
          <w:rFonts w:hint="eastAsia" w:ascii="仿宋_GB2312" w:hAnsi="仿宋_GB2312" w:eastAsia="仿宋_GB2312" w:cs="仿宋_GB2312"/>
          <w:i w:val="0"/>
          <w:iCs w:val="0"/>
          <w:caps w:val="0"/>
          <w:spacing w:val="7"/>
          <w:kern w:val="2"/>
          <w:sz w:val="32"/>
          <w:szCs w:val="32"/>
          <w:shd w:val="clear" w:fill="FFFFFF"/>
          <w:lang w:val="en-US" w:eastAsia="zh-CN" w:bidi="ar-SA"/>
        </w:rPr>
        <w:t>，它明确了进一步全面深化改革的思想旗帜、前进方向、政治立场、发展理念、总基调、总要求、总体布局、战略布局、工作重点、实践途径等，都是宏观的、管总的、管大的、管根本的东西。在进一步全面深化改革过程中，我们必须牢牢把握好这一指导思想，坚定不移坚持好这一指导思想，任何时候不偏移、不动摇，发挥好指导思想的“定海神针”和“导航仪”的作用。</w:t>
      </w:r>
    </w:p>
    <w:p>
      <w:pPr>
        <w:keepNext w:val="0"/>
        <w:keepLines w:val="0"/>
        <w:pageBreakBefore w:val="0"/>
        <w:widowControl w:val="0"/>
        <w:tabs>
          <w:tab w:val="left" w:pos="7350"/>
        </w:tabs>
        <w:kinsoku/>
        <w:wordWrap/>
        <w:overflowPunct/>
        <w:topLinePunct w:val="0"/>
        <w:autoSpaceDE/>
        <w:autoSpaceDN/>
        <w:bidi w:val="0"/>
        <w:adjustRightInd/>
        <w:snapToGrid/>
        <w:spacing w:line="560" w:lineRule="exact"/>
        <w:ind w:firstLine="668" w:firstLineChars="200"/>
        <w:jc w:val="both"/>
        <w:textAlignment w:val="auto"/>
        <w:rPr>
          <w:rFonts w:hint="eastAsia" w:ascii="楷体" w:hAnsi="楷体" w:eastAsia="楷体" w:cs="楷体"/>
          <w:i w:val="0"/>
          <w:iCs w:val="0"/>
          <w:caps w:val="0"/>
          <w:spacing w:val="7"/>
          <w:sz w:val="32"/>
          <w:szCs w:val="32"/>
          <w:shd w:val="clear" w:fill="FFFFFF"/>
          <w:lang w:val="en-US" w:eastAsia="zh-CN"/>
        </w:rPr>
      </w:pPr>
      <w:r>
        <w:rPr>
          <w:rFonts w:hint="eastAsia" w:ascii="楷体" w:hAnsi="楷体" w:eastAsia="楷体" w:cs="楷体"/>
          <w:i w:val="0"/>
          <w:iCs w:val="0"/>
          <w:caps w:val="0"/>
          <w:spacing w:val="7"/>
          <w:sz w:val="32"/>
          <w:szCs w:val="32"/>
          <w:shd w:val="clear" w:fill="FFFFFF"/>
          <w:lang w:val="en-US" w:eastAsia="zh-CN"/>
        </w:rPr>
        <w:t>（二）总目标</w:t>
      </w:r>
    </w:p>
    <w:p>
      <w:pPr>
        <w:keepNext w:val="0"/>
        <w:keepLines w:val="0"/>
        <w:pageBreakBefore w:val="0"/>
        <w:widowControl w:val="0"/>
        <w:kinsoku/>
        <w:wordWrap/>
        <w:overflowPunct/>
        <w:topLinePunct w:val="0"/>
        <w:autoSpaceDE/>
        <w:autoSpaceDN/>
        <w:bidi w:val="0"/>
        <w:adjustRightInd/>
        <w:snapToGrid/>
        <w:spacing w:line="560" w:lineRule="exact"/>
        <w:ind w:firstLine="668" w:firstLineChars="200"/>
        <w:jc w:val="both"/>
        <w:textAlignment w:val="auto"/>
        <w:rPr>
          <w:rFonts w:hint="eastAsia" w:ascii="仿宋_GB2312" w:hAnsi="仿宋_GB2312" w:eastAsia="仿宋_GB2312" w:cs="仿宋_GB2312"/>
          <w:i w:val="0"/>
          <w:iCs w:val="0"/>
          <w:caps w:val="0"/>
          <w:spacing w:val="7"/>
          <w:sz w:val="32"/>
          <w:szCs w:val="32"/>
          <w:shd w:val="clear" w:fill="FFFFFF"/>
          <w:lang w:val="en-US" w:eastAsia="zh-CN"/>
        </w:rPr>
      </w:pPr>
      <w:r>
        <w:rPr>
          <w:rFonts w:hint="eastAsia" w:ascii="仿宋_GB2312" w:hAnsi="仿宋_GB2312" w:eastAsia="仿宋_GB2312" w:cs="仿宋_GB2312"/>
          <w:i w:val="0"/>
          <w:iCs w:val="0"/>
          <w:caps w:val="0"/>
          <w:spacing w:val="7"/>
          <w:sz w:val="32"/>
          <w:szCs w:val="32"/>
          <w:shd w:val="clear" w:fill="FFFFFF"/>
          <w:lang w:val="en-US" w:eastAsia="zh-CN"/>
        </w:rPr>
        <w:t>总目标是行动的目的地。总目标是系统和系列，由众多目标组合和集成。总目标是在实践基础上主观能动预设的，有时间节点，有步骤要求。《决定》指出，进一步全面深化改革的总目标是继续完善和发展中国特色社会主义制度，推进国家治理体系和治理能力现代化。党的十八届三中全会提出的全面深化改革的总目标与党的二十届三中全会提出的进一步全面深化改革的总目标是一脉相承的，本质上是一致的。所不同的是，后者在两处增加了</w:t>
      </w:r>
      <w:r>
        <w:rPr>
          <w:rFonts w:hint="eastAsia" w:ascii="仿宋_GB2312" w:hAnsi="仿宋_GB2312" w:eastAsia="仿宋_GB2312" w:cs="仿宋_GB2312"/>
          <w:b/>
          <w:bCs/>
          <w:i w:val="0"/>
          <w:iCs w:val="0"/>
          <w:caps w:val="0"/>
          <w:spacing w:val="7"/>
          <w:sz w:val="32"/>
          <w:szCs w:val="32"/>
          <w:shd w:val="clear" w:fill="FFFFFF"/>
          <w:lang w:val="en-US" w:eastAsia="zh-CN"/>
        </w:rPr>
        <w:t>两个副词</w:t>
      </w:r>
      <w:r>
        <w:rPr>
          <w:rFonts w:hint="eastAsia" w:ascii="仿宋_GB2312" w:hAnsi="仿宋_GB2312" w:eastAsia="仿宋_GB2312" w:cs="仿宋_GB2312"/>
          <w:i w:val="0"/>
          <w:iCs w:val="0"/>
          <w:caps w:val="0"/>
          <w:spacing w:val="7"/>
          <w:sz w:val="32"/>
          <w:szCs w:val="32"/>
          <w:shd w:val="clear" w:fill="FFFFFF"/>
          <w:lang w:val="en-US" w:eastAsia="zh-CN"/>
        </w:rPr>
        <w:t>，一处是在全面深化改革前增加了</w:t>
      </w:r>
      <w:r>
        <w:rPr>
          <w:rFonts w:hint="eastAsia" w:ascii="仿宋_GB2312" w:hAnsi="仿宋_GB2312" w:eastAsia="仿宋_GB2312" w:cs="仿宋_GB2312"/>
          <w:b/>
          <w:bCs/>
          <w:i w:val="0"/>
          <w:iCs w:val="0"/>
          <w:caps w:val="0"/>
          <w:spacing w:val="7"/>
          <w:sz w:val="32"/>
          <w:szCs w:val="32"/>
          <w:shd w:val="clear" w:fill="FFFFFF"/>
          <w:lang w:val="en-US" w:eastAsia="zh-CN"/>
        </w:rPr>
        <w:t>“进一步”</w:t>
      </w:r>
      <w:r>
        <w:rPr>
          <w:rFonts w:hint="eastAsia" w:ascii="仿宋_GB2312" w:hAnsi="仿宋_GB2312" w:eastAsia="仿宋_GB2312" w:cs="仿宋_GB2312"/>
          <w:i w:val="0"/>
          <w:iCs w:val="0"/>
          <w:caps w:val="0"/>
          <w:spacing w:val="7"/>
          <w:sz w:val="32"/>
          <w:szCs w:val="32"/>
          <w:shd w:val="clear" w:fill="FFFFFF"/>
          <w:lang w:val="en-US" w:eastAsia="zh-CN"/>
        </w:rPr>
        <w:t>三个字，一处是在完善和发展中国特色社会主义制度前增加了</w:t>
      </w:r>
      <w:r>
        <w:rPr>
          <w:rFonts w:hint="eastAsia" w:ascii="仿宋_GB2312" w:hAnsi="仿宋_GB2312" w:eastAsia="仿宋_GB2312" w:cs="仿宋_GB2312"/>
          <w:b/>
          <w:bCs/>
          <w:i w:val="0"/>
          <w:iCs w:val="0"/>
          <w:caps w:val="0"/>
          <w:spacing w:val="7"/>
          <w:sz w:val="32"/>
          <w:szCs w:val="32"/>
          <w:shd w:val="clear" w:fill="FFFFFF"/>
          <w:lang w:val="en-US" w:eastAsia="zh-CN"/>
        </w:rPr>
        <w:t>“继续”</w:t>
      </w:r>
      <w:r>
        <w:rPr>
          <w:rFonts w:hint="eastAsia" w:ascii="仿宋_GB2312" w:hAnsi="仿宋_GB2312" w:eastAsia="仿宋_GB2312" w:cs="仿宋_GB2312"/>
          <w:i w:val="0"/>
          <w:iCs w:val="0"/>
          <w:caps w:val="0"/>
          <w:spacing w:val="7"/>
          <w:sz w:val="32"/>
          <w:szCs w:val="32"/>
          <w:shd w:val="clear" w:fill="FFFFFF"/>
          <w:lang w:val="en-US" w:eastAsia="zh-CN"/>
        </w:rPr>
        <w:t>两个字。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70" w:firstLineChars="200"/>
        <w:jc w:val="both"/>
        <w:textAlignment w:val="auto"/>
        <w:rPr>
          <w:rFonts w:hint="eastAsia" w:ascii="仿宋_GB2312" w:hAnsi="仿宋_GB2312" w:eastAsia="仿宋_GB2312" w:cs="仿宋_GB2312"/>
          <w:b w:val="0"/>
          <w:bCs w:val="0"/>
          <w:i w:val="0"/>
          <w:iCs w:val="0"/>
          <w:caps w:val="0"/>
          <w:spacing w:val="7"/>
          <w:kern w:val="2"/>
          <w:sz w:val="32"/>
          <w:szCs w:val="32"/>
          <w:shd w:val="clear" w:fill="FFFFFF"/>
          <w:lang w:val="en-US" w:eastAsia="zh-CN" w:bidi="ar-SA"/>
        </w:rPr>
      </w:pPr>
      <w:r>
        <w:rPr>
          <w:rFonts w:hint="eastAsia" w:ascii="仿宋_GB2312" w:hAnsi="仿宋_GB2312" w:eastAsia="仿宋_GB2312" w:cs="仿宋_GB2312"/>
          <w:b/>
          <w:bCs/>
          <w:i w:val="0"/>
          <w:iCs w:val="0"/>
          <w:caps w:val="0"/>
          <w:spacing w:val="7"/>
          <w:kern w:val="2"/>
          <w:sz w:val="32"/>
          <w:szCs w:val="32"/>
          <w:shd w:val="clear" w:fill="FFFFFF"/>
          <w:lang w:val="en-US" w:eastAsia="zh-CN" w:bidi="ar-SA"/>
        </w:rPr>
        <w:t>进一步：说明已经取得一定成绩。</w:t>
      </w:r>
      <w:r>
        <w:rPr>
          <w:rFonts w:hint="eastAsia" w:ascii="仿宋_GB2312" w:hAnsi="仿宋_GB2312" w:eastAsia="仿宋_GB2312" w:cs="仿宋_GB2312"/>
          <w:b w:val="0"/>
          <w:bCs w:val="0"/>
          <w:i w:val="0"/>
          <w:iCs w:val="0"/>
          <w:caps w:val="0"/>
          <w:spacing w:val="7"/>
          <w:kern w:val="2"/>
          <w:sz w:val="32"/>
          <w:szCs w:val="32"/>
          <w:shd w:val="clear" w:fill="FFFFFF"/>
          <w:lang w:val="en-US" w:eastAsia="zh-CN" w:bidi="ar-SA"/>
        </w:rPr>
        <w:t>在全会公报的开篇就明确提到全会充分肯定党的二十届二中全会以来中央政治局的工作，全会高度评价新时代以来全面深化改革的成功实践和伟大成就。例如，</w:t>
      </w:r>
      <w:r>
        <w:rPr>
          <w:rFonts w:hint="eastAsia" w:ascii="仿宋_GB2312" w:hAnsi="仿宋_GB2312" w:eastAsia="仿宋_GB2312" w:cs="仿宋_GB2312"/>
          <w:b/>
          <w:bCs/>
          <w:i w:val="0"/>
          <w:iCs w:val="0"/>
          <w:caps w:val="0"/>
          <w:spacing w:val="7"/>
          <w:kern w:val="2"/>
          <w:sz w:val="32"/>
          <w:szCs w:val="32"/>
          <w:shd w:val="clear" w:fill="FFFFFF"/>
          <w:lang w:val="en-US" w:eastAsia="zh-CN" w:bidi="ar-SA"/>
        </w:rPr>
        <w:t>经济体制改革有力推动我国经济高质量发展：</w:t>
      </w:r>
      <w:r>
        <w:rPr>
          <w:rFonts w:hint="eastAsia" w:ascii="仿宋_GB2312" w:hAnsi="仿宋_GB2312" w:eastAsia="仿宋_GB2312" w:cs="仿宋_GB2312"/>
          <w:b w:val="0"/>
          <w:bCs w:val="0"/>
          <w:i w:val="0"/>
          <w:iCs w:val="0"/>
          <w:caps w:val="0"/>
          <w:spacing w:val="7"/>
          <w:kern w:val="2"/>
          <w:sz w:val="32"/>
          <w:szCs w:val="32"/>
          <w:shd w:val="clear" w:fill="FFFFFF"/>
          <w:lang w:val="en-US" w:eastAsia="zh-CN" w:bidi="ar-SA"/>
        </w:rPr>
        <w:t>2012年至2023年，我国经济增速在世界主要经济体中位居前列，是世界经济增长的最大贡献国；国内生产总值从51.9万亿元增至126.1万亿元；进一步激发市场活力。截至2023年底，各类经营主体数量超过1.84亿户，其中个体工商户突破1.24亿户；实施更加积极主动的开放战略，目前，我国已成为世界货物贸易第一大国、服务贸易第二大国、使用外资第二大国、对外投资第一大国，是近200个经济体的主要贸易伙伴，国家经济实力跃上新台阶。</w:t>
      </w:r>
      <w:r>
        <w:rPr>
          <w:rFonts w:hint="eastAsia" w:ascii="仿宋_GB2312" w:hAnsi="仿宋_GB2312" w:eastAsia="仿宋_GB2312" w:cs="仿宋_GB2312"/>
          <w:b/>
          <w:bCs/>
          <w:i w:val="0"/>
          <w:iCs w:val="0"/>
          <w:caps w:val="0"/>
          <w:spacing w:val="7"/>
          <w:kern w:val="2"/>
          <w:sz w:val="32"/>
          <w:szCs w:val="32"/>
          <w:shd w:val="clear" w:fill="FFFFFF"/>
          <w:lang w:val="en-US" w:eastAsia="zh-CN" w:bidi="ar-SA"/>
        </w:rPr>
        <w:t>政治体制改革逐步深化：</w:t>
      </w:r>
      <w:r>
        <w:rPr>
          <w:rFonts w:hint="eastAsia" w:ascii="仿宋_GB2312" w:hAnsi="仿宋_GB2312" w:eastAsia="仿宋_GB2312" w:cs="仿宋_GB2312"/>
          <w:b w:val="0"/>
          <w:bCs w:val="0"/>
          <w:i w:val="0"/>
          <w:iCs w:val="0"/>
          <w:caps w:val="0"/>
          <w:spacing w:val="7"/>
          <w:kern w:val="2"/>
          <w:sz w:val="32"/>
          <w:szCs w:val="32"/>
          <w:shd w:val="clear" w:fill="FFFFFF"/>
          <w:lang w:val="en-US" w:eastAsia="zh-CN" w:bidi="ar-SA"/>
        </w:rPr>
        <w:t>从此次会议做出的决定来看，2023年11月，中央政治局决定，成立党的二十届三中全会文件起草组。在7个多月时间里，文件起草组深入调查研究，广泛征求意见，开展专题论证，反复讨论修改。2023年11月27日，党中央发出通知，就党的二十届三中全会议题征求各地区各部门各方面和部分干部群众意见。2024年5月7日，决定稿下发党内一定范围征求意见，征求党内老同志意见，专门听取各民主党派中央、全国工商联负责人和无党派人士代表意见，听取相关企业和专家学者意见。各方面提出了1911条修改意见和建议。文件起草组认真研究这些意见和建议，能吸收尽量吸收，作出221处修改这就是发扬党内民主、落实全过程人民民主的生动实践。</w:t>
      </w:r>
      <w:r>
        <w:rPr>
          <w:rFonts w:hint="eastAsia" w:ascii="仿宋_GB2312" w:hAnsi="仿宋_GB2312" w:eastAsia="仿宋_GB2312" w:cs="仿宋_GB2312"/>
          <w:b/>
          <w:bCs/>
          <w:i w:val="0"/>
          <w:iCs w:val="0"/>
          <w:caps w:val="0"/>
          <w:spacing w:val="7"/>
          <w:kern w:val="2"/>
          <w:sz w:val="32"/>
          <w:szCs w:val="32"/>
          <w:shd w:val="clear" w:fill="FFFFFF"/>
          <w:lang w:val="en-US" w:eastAsia="zh-CN" w:bidi="ar-SA"/>
        </w:rPr>
        <w:t>文化成就十分显著：</w:t>
      </w:r>
      <w:r>
        <w:rPr>
          <w:rFonts w:hint="eastAsia" w:ascii="仿宋_GB2312" w:hAnsi="仿宋_GB2312" w:eastAsia="仿宋_GB2312" w:cs="仿宋_GB2312"/>
          <w:b w:val="0"/>
          <w:bCs w:val="0"/>
          <w:i w:val="0"/>
          <w:iCs w:val="0"/>
          <w:caps w:val="0"/>
          <w:spacing w:val="7"/>
          <w:kern w:val="2"/>
          <w:sz w:val="32"/>
          <w:szCs w:val="32"/>
          <w:shd w:val="clear" w:fill="FFFFFF"/>
          <w:lang w:val="en-US" w:eastAsia="zh-CN" w:bidi="ar-SA"/>
        </w:rPr>
        <w:t>2024年7月27日，在印度新德里召开的联合国教科文组织第46届世界遗产大会通过决议，将“北京中轴线——中国理想都城秩序的杰作”列入《世界遗产名录》。至此，中国世界遗产总数达到59项。“北京中轴线”纵贯北京老城南北，始建于13世纪，形成于16世纪，此后经不断演进发展，形成今天全长7.8公里、世界上最长的城市轴线。</w:t>
      </w:r>
      <w:r>
        <w:rPr>
          <w:rFonts w:hint="eastAsia" w:ascii="仿宋_GB2312" w:hAnsi="仿宋_GB2312" w:eastAsia="仿宋_GB2312" w:cs="仿宋_GB2312"/>
          <w:b/>
          <w:bCs/>
          <w:i w:val="0"/>
          <w:iCs w:val="0"/>
          <w:caps w:val="0"/>
          <w:spacing w:val="7"/>
          <w:kern w:val="2"/>
          <w:sz w:val="32"/>
          <w:szCs w:val="32"/>
          <w:shd w:val="clear" w:fill="FFFFFF"/>
          <w:lang w:val="en-US" w:eastAsia="zh-CN" w:bidi="ar-SA"/>
        </w:rPr>
        <w:t>社会建设领域取得重大成就：</w:t>
      </w:r>
      <w:r>
        <w:rPr>
          <w:rFonts w:hint="eastAsia" w:ascii="仿宋_GB2312" w:hAnsi="仿宋_GB2312" w:eastAsia="仿宋_GB2312" w:cs="仿宋_GB2312"/>
          <w:b w:val="0"/>
          <w:bCs w:val="0"/>
          <w:i w:val="0"/>
          <w:iCs w:val="0"/>
          <w:caps w:val="0"/>
          <w:spacing w:val="7"/>
          <w:kern w:val="2"/>
          <w:sz w:val="32"/>
          <w:szCs w:val="32"/>
          <w:shd w:val="clear" w:fill="FFFFFF"/>
          <w:lang w:val="en-US" w:eastAsia="zh-CN" w:bidi="ar-SA"/>
        </w:rPr>
        <w:t>在幼有所育、学有所教、劳有所得、病有所医、老有所养、住有所居、弱有所扶上取得长足进展。</w:t>
      </w:r>
      <w:r>
        <w:rPr>
          <w:rFonts w:hint="eastAsia" w:ascii="仿宋_GB2312" w:hAnsi="仿宋_GB2312" w:eastAsia="仿宋_GB2312" w:cs="仿宋_GB2312"/>
          <w:b/>
          <w:bCs/>
          <w:i w:val="0"/>
          <w:iCs w:val="0"/>
          <w:caps w:val="0"/>
          <w:spacing w:val="7"/>
          <w:kern w:val="2"/>
          <w:sz w:val="32"/>
          <w:szCs w:val="32"/>
          <w:shd w:val="clear" w:fill="FFFFFF"/>
          <w:lang w:val="en-US" w:eastAsia="zh-CN" w:bidi="ar-SA"/>
        </w:rPr>
        <w:t>生态文明建设领域取得重大成就：</w:t>
      </w:r>
      <w:r>
        <w:rPr>
          <w:rFonts w:hint="eastAsia" w:ascii="仿宋_GB2312" w:hAnsi="仿宋_GB2312" w:eastAsia="仿宋_GB2312" w:cs="仿宋_GB2312"/>
          <w:b w:val="0"/>
          <w:bCs w:val="0"/>
          <w:i w:val="0"/>
          <w:iCs w:val="0"/>
          <w:caps w:val="0"/>
          <w:spacing w:val="7"/>
          <w:kern w:val="2"/>
          <w:sz w:val="32"/>
          <w:szCs w:val="32"/>
          <w:shd w:val="clear" w:fill="FFFFFF"/>
          <w:lang w:val="en-US" w:eastAsia="zh-CN" w:bidi="ar-SA"/>
        </w:rPr>
        <w:t>我国生态环境保护发生历史性、转折性、全局性变化，真正去努力“把一个清洁美丽的世界留给子孙后代”。现在，很多人喜欢在朋友圈晒出“北京蓝”，也就是北京漂亮的蓝天。过去十多年，北京的空气质量有了明显改善，空气质量改善的速度也被联合国环境规划署称为“奇迹”。空气质量的不断改善，百姓的获得感也在不断增强。北京市民邹毅从2013年年初开始，无论阴晴雨雪，每天都会用手机给天空拍个照，实实在在地见证了北京的天空从“雾霾灰”到“常态蓝”的转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7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b/>
          <w:bCs/>
          <w:i w:val="0"/>
          <w:iCs w:val="0"/>
          <w:caps w:val="0"/>
          <w:spacing w:val="7"/>
          <w:kern w:val="2"/>
          <w:sz w:val="32"/>
          <w:szCs w:val="32"/>
          <w:shd w:val="clear" w:fill="FFFFFF"/>
          <w:lang w:val="en-US" w:eastAsia="zh-CN" w:bidi="ar-SA"/>
        </w:rPr>
        <w:t>继续：说明还要持续不断进行。</w:t>
      </w:r>
      <w:r>
        <w:rPr>
          <w:rFonts w:hint="eastAsia" w:ascii="仿宋_GB2312" w:hAnsi="仿宋_GB2312" w:eastAsia="仿宋_GB2312" w:cs="仿宋_GB2312"/>
          <w:i w:val="0"/>
          <w:iCs w:val="0"/>
          <w:caps w:val="0"/>
          <w:spacing w:val="7"/>
          <w:kern w:val="2"/>
          <w:sz w:val="32"/>
          <w:szCs w:val="32"/>
          <w:shd w:val="clear" w:fill="FFFFFF"/>
          <w:lang w:val="en-US" w:eastAsia="zh-CN" w:bidi="ar-SA"/>
        </w:rPr>
        <w:t>例如，习近平总书记今年5月在山东考察时作出一系列指示要求，强调，山东要在全国发展大局中定好位、挑大梁……以进一步全面深化改革为动力……奋力谱写中国式现代化山东篇章。特别是“以进一步全面深化改革为动力”这一行动指南，有着鲜明的实践指向：其“进一步”者，则要突出问题导向，着力解决制约发展的卡点堵点痛点难点，重落实抓成效；其“全面”者，意要统筹推进各领域改革。前段时间</w:t>
      </w:r>
      <w:r>
        <w:rPr>
          <w:rFonts w:hint="eastAsia" w:ascii="仿宋_GB2312" w:hAnsi="仿宋_GB2312" w:eastAsia="仿宋_GB2312" w:cs="仿宋_GB2312"/>
          <w:color w:val="000000"/>
          <w:sz w:val="32"/>
          <w:szCs w:val="32"/>
          <w:lang w:val="en-US" w:eastAsia="zh-CN"/>
        </w:rPr>
        <w:t>，山东省人力资源和社会保障厅等10部门联合印发《关于省属事业单位转制为企业有关问题的处理意见》（以下简称《意见》）明确，经省政府批准转制为企业后，省属事业单位要正式行文解除其与编制内工作人员的人事关系，并在规定期限内核销相关人员的机构编制实名制信息。这一消息引发广泛关注和讨论。事业单位改革这些年一直在进行。此次山东印发的关于省属事业单位转制为企业有关问题的处理意见，原本未必有太大的信号意义，因为公开信息显示，早在2015年，山东就明确79家省属从事生产经营活动事业单位要完成“事转企”；2019年，山东省政府办公厅又就省属事业单位转制为企业有关问题的处理意见发文，指导部分省属事业单位转为国有企业或非国有企业、股份制企业。但2024年这次还是引发了热议。这一次的《意见》，更多应该还是就此前改革所“遗留”的问题进行进一步的明确。就具体内容看，其中主要是对转制单位工作人员人事劳动关系转换，转制后社会保险关系接续，转制单位编制内工作人员养老保险补贴等一系列配套问题作出说明。但是这几年“考编热”升温，有关编制裁减的任何“风吹草动”都容易成为社会关注的焦点。无论如何，都不容否认的是，推进机构改革、严控编制数量，这是基于社会人口变化、财政负担压力，以及激发社会发展活力所需的大势所趋，是以中国式现代化全面推进强国建设、民族复兴伟业的必然要求。</w:t>
      </w:r>
    </w:p>
    <w:p>
      <w:pPr>
        <w:keepNext w:val="0"/>
        <w:keepLines w:val="0"/>
        <w:pageBreakBefore w:val="0"/>
        <w:widowControl w:val="0"/>
        <w:kinsoku/>
        <w:wordWrap/>
        <w:overflowPunct/>
        <w:topLinePunct w:val="0"/>
        <w:autoSpaceDE/>
        <w:autoSpaceDN/>
        <w:bidi w:val="0"/>
        <w:adjustRightInd/>
        <w:snapToGrid/>
        <w:spacing w:line="560" w:lineRule="exact"/>
        <w:ind w:firstLine="668" w:firstLineChars="200"/>
        <w:jc w:val="both"/>
        <w:textAlignment w:val="auto"/>
        <w:rPr>
          <w:rFonts w:hint="eastAsia" w:ascii="仿宋_GB2312" w:hAnsi="仿宋_GB2312" w:eastAsia="仿宋_GB2312" w:cs="仿宋_GB2312"/>
          <w:i w:val="0"/>
          <w:iCs w:val="0"/>
          <w:caps w:val="0"/>
          <w:spacing w:val="7"/>
          <w:sz w:val="32"/>
          <w:szCs w:val="32"/>
          <w:shd w:val="clear" w:fill="FFFFFF"/>
          <w:lang w:val="en-US" w:eastAsia="zh-CN"/>
        </w:rPr>
      </w:pPr>
      <w:r>
        <w:rPr>
          <w:rFonts w:hint="eastAsia" w:ascii="仿宋_GB2312" w:hAnsi="仿宋_GB2312" w:eastAsia="仿宋_GB2312" w:cs="仿宋_GB2312"/>
          <w:i w:val="0"/>
          <w:iCs w:val="0"/>
          <w:caps w:val="0"/>
          <w:spacing w:val="7"/>
          <w:sz w:val="32"/>
          <w:szCs w:val="32"/>
          <w:shd w:val="clear" w:fill="FFFFFF"/>
          <w:lang w:val="en-US" w:eastAsia="zh-CN"/>
        </w:rPr>
        <w:t>《决定》依据党的十九大谋划和党的二十大重申的从2020年全面建成小康社会后到本世纪中叶建成富强民主文明和谐美丽的社会主义现代化强国两步走战略安排，与进一步全面深化改革的要求相配合，确定了改革的总目标，具体而言就是：到2035年，全面建成高水平社会主义市场经济体制，中国特色社会主义制度更加完善，基本实现国家治理体系和治理能力现代化，基本实现社会主义现代化，为到本世纪中叶全面建成社会主义现代化强国奠定坚实基础。</w:t>
      </w:r>
    </w:p>
    <w:p>
      <w:pPr>
        <w:keepNext w:val="0"/>
        <w:keepLines w:val="0"/>
        <w:pageBreakBefore w:val="0"/>
        <w:widowControl w:val="0"/>
        <w:kinsoku/>
        <w:wordWrap/>
        <w:overflowPunct/>
        <w:topLinePunct w:val="0"/>
        <w:autoSpaceDE/>
        <w:autoSpaceDN/>
        <w:bidi w:val="0"/>
        <w:adjustRightInd/>
        <w:snapToGrid/>
        <w:spacing w:line="560" w:lineRule="exact"/>
        <w:ind w:firstLine="668" w:firstLineChars="200"/>
        <w:jc w:val="both"/>
        <w:textAlignment w:val="auto"/>
        <w:rPr>
          <w:rFonts w:hint="eastAsia" w:ascii="仿宋_GB2312" w:hAnsi="仿宋_GB2312" w:eastAsia="仿宋_GB2312" w:cs="仿宋_GB2312"/>
          <w:i w:val="0"/>
          <w:iCs w:val="0"/>
          <w:caps w:val="0"/>
          <w:spacing w:val="7"/>
          <w:sz w:val="32"/>
          <w:szCs w:val="32"/>
          <w:shd w:val="clear" w:fill="FFFFFF"/>
          <w:lang w:val="en-US" w:eastAsia="zh-CN"/>
        </w:rPr>
      </w:pPr>
      <w:r>
        <w:rPr>
          <w:rFonts w:hint="eastAsia" w:ascii="仿宋_GB2312" w:hAnsi="仿宋_GB2312" w:eastAsia="仿宋_GB2312" w:cs="仿宋_GB2312"/>
          <w:i w:val="0"/>
          <w:iCs w:val="0"/>
          <w:caps w:val="0"/>
          <w:spacing w:val="7"/>
          <w:sz w:val="32"/>
          <w:szCs w:val="32"/>
          <w:shd w:val="clear" w:fill="FFFFFF"/>
          <w:lang w:val="en-US" w:eastAsia="zh-CN"/>
        </w:rPr>
        <w:t>为了实现总目标，</w:t>
      </w:r>
      <w:r>
        <w:rPr>
          <w:rFonts w:hint="eastAsia" w:ascii="仿宋_GB2312" w:hAnsi="仿宋_GB2312" w:eastAsia="仿宋_GB2312" w:cs="仿宋_GB2312"/>
          <w:b/>
          <w:bCs/>
          <w:i w:val="0"/>
          <w:iCs w:val="0"/>
          <w:caps w:val="0"/>
          <w:spacing w:val="7"/>
          <w:sz w:val="32"/>
          <w:szCs w:val="32"/>
          <w:shd w:val="clear" w:fill="FFFFFF"/>
          <w:lang w:val="en-US" w:eastAsia="zh-CN"/>
        </w:rPr>
        <w:t>分目标</w:t>
      </w:r>
      <w:r>
        <w:rPr>
          <w:rFonts w:hint="eastAsia" w:ascii="仿宋_GB2312" w:hAnsi="仿宋_GB2312" w:eastAsia="仿宋_GB2312" w:cs="仿宋_GB2312"/>
          <w:i w:val="0"/>
          <w:iCs w:val="0"/>
          <w:caps w:val="0"/>
          <w:spacing w:val="7"/>
          <w:sz w:val="32"/>
          <w:szCs w:val="32"/>
          <w:shd w:val="clear" w:fill="FFFFFF"/>
          <w:lang w:val="en-US" w:eastAsia="zh-CN"/>
        </w:rPr>
        <w:t>要聚集7个重点：一是在经济体制改革上，要</w:t>
      </w:r>
      <w:r>
        <w:rPr>
          <w:rFonts w:hint="eastAsia" w:ascii="仿宋_GB2312" w:hAnsi="仿宋_GB2312" w:eastAsia="仿宋_GB2312" w:cs="仿宋_GB2312"/>
          <w:b/>
          <w:bCs/>
          <w:i w:val="0"/>
          <w:iCs w:val="0"/>
          <w:caps w:val="0"/>
          <w:spacing w:val="7"/>
          <w:sz w:val="32"/>
          <w:szCs w:val="32"/>
          <w:shd w:val="clear" w:fill="FFFFFF"/>
          <w:lang w:val="en-US" w:eastAsia="zh-CN"/>
        </w:rPr>
        <w:t>聚焦</w:t>
      </w:r>
      <w:r>
        <w:rPr>
          <w:rFonts w:hint="eastAsia" w:ascii="仿宋_GB2312" w:hAnsi="仿宋_GB2312" w:eastAsia="仿宋_GB2312" w:cs="仿宋_GB2312"/>
          <w:i w:val="0"/>
          <w:iCs w:val="0"/>
          <w:caps w:val="0"/>
          <w:spacing w:val="7"/>
          <w:sz w:val="32"/>
          <w:szCs w:val="32"/>
          <w:shd w:val="clear" w:fill="FFFFFF"/>
          <w:lang w:val="en-US" w:eastAsia="zh-CN"/>
        </w:rPr>
        <w:t>构建高水平社会主义市场经济体制；二是在政治体制改革上，要</w:t>
      </w:r>
      <w:r>
        <w:rPr>
          <w:rFonts w:hint="eastAsia" w:ascii="仿宋_GB2312" w:hAnsi="仿宋_GB2312" w:eastAsia="仿宋_GB2312" w:cs="仿宋_GB2312"/>
          <w:b/>
          <w:bCs/>
          <w:i w:val="0"/>
          <w:iCs w:val="0"/>
          <w:caps w:val="0"/>
          <w:spacing w:val="7"/>
          <w:sz w:val="32"/>
          <w:szCs w:val="32"/>
          <w:shd w:val="clear" w:fill="FFFFFF"/>
          <w:lang w:val="en-US" w:eastAsia="zh-CN"/>
        </w:rPr>
        <w:t>聚焦</w:t>
      </w:r>
      <w:r>
        <w:rPr>
          <w:rFonts w:hint="eastAsia" w:ascii="仿宋_GB2312" w:hAnsi="仿宋_GB2312" w:eastAsia="仿宋_GB2312" w:cs="仿宋_GB2312"/>
          <w:i w:val="0"/>
          <w:iCs w:val="0"/>
          <w:caps w:val="0"/>
          <w:spacing w:val="7"/>
          <w:sz w:val="32"/>
          <w:szCs w:val="32"/>
          <w:shd w:val="clear" w:fill="FFFFFF"/>
          <w:lang w:val="en-US" w:eastAsia="zh-CN"/>
        </w:rPr>
        <w:t>发展全过程人民民主；三是在文化体制改革上，要</w:t>
      </w:r>
      <w:r>
        <w:rPr>
          <w:rFonts w:hint="eastAsia" w:ascii="仿宋_GB2312" w:hAnsi="仿宋_GB2312" w:eastAsia="仿宋_GB2312" w:cs="仿宋_GB2312"/>
          <w:b/>
          <w:bCs/>
          <w:i w:val="0"/>
          <w:iCs w:val="0"/>
          <w:caps w:val="0"/>
          <w:spacing w:val="7"/>
          <w:sz w:val="32"/>
          <w:szCs w:val="32"/>
          <w:shd w:val="clear" w:fill="FFFFFF"/>
          <w:lang w:val="en-US" w:eastAsia="zh-CN"/>
        </w:rPr>
        <w:t>聚焦</w:t>
      </w:r>
      <w:r>
        <w:rPr>
          <w:rFonts w:hint="eastAsia" w:ascii="仿宋_GB2312" w:hAnsi="仿宋_GB2312" w:eastAsia="仿宋_GB2312" w:cs="仿宋_GB2312"/>
          <w:i w:val="0"/>
          <w:iCs w:val="0"/>
          <w:caps w:val="0"/>
          <w:spacing w:val="7"/>
          <w:sz w:val="32"/>
          <w:szCs w:val="32"/>
          <w:shd w:val="clear" w:fill="FFFFFF"/>
          <w:lang w:val="en-US" w:eastAsia="zh-CN"/>
        </w:rPr>
        <w:t>建设社会主义文化强国；四是在社会体制改革上，要</w:t>
      </w:r>
      <w:r>
        <w:rPr>
          <w:rFonts w:hint="eastAsia" w:ascii="仿宋_GB2312" w:hAnsi="仿宋_GB2312" w:eastAsia="仿宋_GB2312" w:cs="仿宋_GB2312"/>
          <w:b/>
          <w:bCs/>
          <w:i w:val="0"/>
          <w:iCs w:val="0"/>
          <w:caps w:val="0"/>
          <w:spacing w:val="7"/>
          <w:sz w:val="32"/>
          <w:szCs w:val="32"/>
          <w:shd w:val="clear" w:fill="FFFFFF"/>
          <w:lang w:val="en-US" w:eastAsia="zh-CN"/>
        </w:rPr>
        <w:t>聚焦</w:t>
      </w:r>
      <w:r>
        <w:rPr>
          <w:rFonts w:hint="eastAsia" w:ascii="仿宋_GB2312" w:hAnsi="仿宋_GB2312" w:eastAsia="仿宋_GB2312" w:cs="仿宋_GB2312"/>
          <w:i w:val="0"/>
          <w:iCs w:val="0"/>
          <w:caps w:val="0"/>
          <w:spacing w:val="7"/>
          <w:sz w:val="32"/>
          <w:szCs w:val="32"/>
          <w:shd w:val="clear" w:fill="FFFFFF"/>
          <w:lang w:val="en-US" w:eastAsia="zh-CN"/>
        </w:rPr>
        <w:t>提高人民生活品质；五是在生态文明体制改革上，要</w:t>
      </w:r>
      <w:r>
        <w:rPr>
          <w:rFonts w:hint="eastAsia" w:ascii="仿宋_GB2312" w:hAnsi="仿宋_GB2312" w:eastAsia="仿宋_GB2312" w:cs="仿宋_GB2312"/>
          <w:b/>
          <w:bCs/>
          <w:i w:val="0"/>
          <w:iCs w:val="0"/>
          <w:caps w:val="0"/>
          <w:spacing w:val="7"/>
          <w:sz w:val="32"/>
          <w:szCs w:val="32"/>
          <w:shd w:val="clear" w:fill="FFFFFF"/>
          <w:lang w:val="en-US" w:eastAsia="zh-CN"/>
        </w:rPr>
        <w:t>聚焦</w:t>
      </w:r>
      <w:r>
        <w:rPr>
          <w:rFonts w:hint="eastAsia" w:ascii="仿宋_GB2312" w:hAnsi="仿宋_GB2312" w:eastAsia="仿宋_GB2312" w:cs="仿宋_GB2312"/>
          <w:i w:val="0"/>
          <w:iCs w:val="0"/>
          <w:caps w:val="0"/>
          <w:spacing w:val="7"/>
          <w:sz w:val="32"/>
          <w:szCs w:val="32"/>
          <w:shd w:val="clear" w:fill="FFFFFF"/>
          <w:lang w:val="en-US" w:eastAsia="zh-CN"/>
        </w:rPr>
        <w:t>建设美丽中国；六是在国家安全体制改革上，要</w:t>
      </w:r>
      <w:r>
        <w:rPr>
          <w:rFonts w:hint="eastAsia" w:ascii="仿宋_GB2312" w:hAnsi="仿宋_GB2312" w:eastAsia="仿宋_GB2312" w:cs="仿宋_GB2312"/>
          <w:b/>
          <w:bCs/>
          <w:i w:val="0"/>
          <w:iCs w:val="0"/>
          <w:caps w:val="0"/>
          <w:spacing w:val="7"/>
          <w:sz w:val="32"/>
          <w:szCs w:val="32"/>
          <w:shd w:val="clear" w:fill="FFFFFF"/>
          <w:lang w:val="en-US" w:eastAsia="zh-CN"/>
        </w:rPr>
        <w:t>聚焦</w:t>
      </w:r>
      <w:r>
        <w:rPr>
          <w:rFonts w:hint="eastAsia" w:ascii="仿宋_GB2312" w:hAnsi="仿宋_GB2312" w:eastAsia="仿宋_GB2312" w:cs="仿宋_GB2312"/>
          <w:i w:val="0"/>
          <w:iCs w:val="0"/>
          <w:caps w:val="0"/>
          <w:spacing w:val="7"/>
          <w:sz w:val="32"/>
          <w:szCs w:val="32"/>
          <w:shd w:val="clear" w:fill="FFFFFF"/>
          <w:lang w:val="en-US" w:eastAsia="zh-CN"/>
        </w:rPr>
        <w:t>建设更高水平平安中国；七是在党的建设制度改革上，要</w:t>
      </w:r>
      <w:r>
        <w:rPr>
          <w:rFonts w:hint="eastAsia" w:ascii="仿宋_GB2312" w:hAnsi="仿宋_GB2312" w:eastAsia="仿宋_GB2312" w:cs="仿宋_GB2312"/>
          <w:b/>
          <w:bCs/>
          <w:i w:val="0"/>
          <w:iCs w:val="0"/>
          <w:caps w:val="0"/>
          <w:spacing w:val="7"/>
          <w:sz w:val="32"/>
          <w:szCs w:val="32"/>
          <w:shd w:val="clear" w:fill="FFFFFF"/>
          <w:lang w:val="en-US" w:eastAsia="zh-CN"/>
        </w:rPr>
        <w:t>聚焦</w:t>
      </w:r>
      <w:r>
        <w:rPr>
          <w:rFonts w:hint="eastAsia" w:ascii="仿宋_GB2312" w:hAnsi="仿宋_GB2312" w:eastAsia="仿宋_GB2312" w:cs="仿宋_GB2312"/>
          <w:i w:val="0"/>
          <w:iCs w:val="0"/>
          <w:caps w:val="0"/>
          <w:spacing w:val="7"/>
          <w:sz w:val="32"/>
          <w:szCs w:val="32"/>
          <w:shd w:val="clear" w:fill="FFFFFF"/>
          <w:lang w:val="en-US" w:eastAsia="zh-CN"/>
        </w:rPr>
        <w:t>提高党的领导水平和长期执政能力，继续把改革推向前进。</w:t>
      </w:r>
      <w:r>
        <w:rPr>
          <w:rFonts w:hint="eastAsia" w:ascii="仿宋_GB2312" w:hAnsi="仿宋_GB2312" w:eastAsia="仿宋_GB2312" w:cs="仿宋_GB2312"/>
          <w:b/>
          <w:bCs/>
          <w:i w:val="0"/>
          <w:iCs w:val="0"/>
          <w:caps w:val="0"/>
          <w:spacing w:val="7"/>
          <w:sz w:val="32"/>
          <w:szCs w:val="32"/>
          <w:shd w:val="clear" w:fill="FFFFFF"/>
          <w:lang w:val="en-US" w:eastAsia="zh-CN"/>
        </w:rPr>
        <w:t>到2029年中华人民共和国成立80周年时，完成本决定提出的改革任务。</w:t>
      </w:r>
      <w:r>
        <w:rPr>
          <w:rFonts w:hint="eastAsia" w:ascii="仿宋_GB2312" w:hAnsi="仿宋_GB2312" w:eastAsia="仿宋_GB2312" w:cs="仿宋_GB2312"/>
          <w:i w:val="0"/>
          <w:iCs w:val="0"/>
          <w:caps w:val="0"/>
          <w:spacing w:val="7"/>
          <w:sz w:val="32"/>
          <w:szCs w:val="32"/>
          <w:shd w:val="clear" w:fill="FFFFFF"/>
          <w:lang w:val="en-US" w:eastAsia="zh-CN"/>
        </w:rPr>
        <w:t>总目标是进一步全面深化改革的纲，规定了改革的“路线图”“时间表”。</w:t>
      </w:r>
    </w:p>
    <w:p>
      <w:pPr>
        <w:keepNext w:val="0"/>
        <w:keepLines w:val="0"/>
        <w:pageBreakBefore w:val="0"/>
        <w:widowControl w:val="0"/>
        <w:kinsoku/>
        <w:wordWrap/>
        <w:overflowPunct/>
        <w:topLinePunct w:val="0"/>
        <w:autoSpaceDE/>
        <w:autoSpaceDN/>
        <w:bidi w:val="0"/>
        <w:adjustRightInd/>
        <w:snapToGrid/>
        <w:spacing w:line="560" w:lineRule="exact"/>
        <w:ind w:firstLine="668" w:firstLineChars="200"/>
        <w:jc w:val="both"/>
        <w:textAlignment w:val="auto"/>
        <w:rPr>
          <w:rFonts w:hint="default" w:ascii="黑体" w:hAnsi="黑体" w:eastAsia="黑体" w:cs="黑体"/>
          <w:i w:val="0"/>
          <w:iCs w:val="0"/>
          <w:caps w:val="0"/>
          <w:spacing w:val="7"/>
          <w:sz w:val="32"/>
          <w:szCs w:val="32"/>
          <w:shd w:val="clear" w:fill="FFFFFF"/>
          <w:lang w:val="en-US" w:eastAsia="zh-CN"/>
        </w:rPr>
      </w:pPr>
      <w:r>
        <w:rPr>
          <w:rFonts w:hint="eastAsia" w:ascii="黑体" w:hAnsi="黑体" w:eastAsia="黑体" w:cs="黑体"/>
          <w:i w:val="0"/>
          <w:iCs w:val="0"/>
          <w:caps w:val="0"/>
          <w:spacing w:val="7"/>
          <w:sz w:val="32"/>
          <w:szCs w:val="32"/>
          <w:shd w:val="clear" w:fill="FFFFFF"/>
          <w:lang w:val="en-US" w:eastAsia="zh-CN"/>
        </w:rPr>
        <w:t>三、深刻领会和把握进一步全面深化改革的重大原则和重大举措</w:t>
      </w:r>
    </w:p>
    <w:p>
      <w:pPr>
        <w:keepNext w:val="0"/>
        <w:keepLines w:val="0"/>
        <w:pageBreakBefore w:val="0"/>
        <w:widowControl w:val="0"/>
        <w:kinsoku/>
        <w:wordWrap/>
        <w:overflowPunct/>
        <w:topLinePunct w:val="0"/>
        <w:autoSpaceDE/>
        <w:autoSpaceDN/>
        <w:bidi w:val="0"/>
        <w:adjustRightInd/>
        <w:snapToGrid/>
        <w:spacing w:line="560" w:lineRule="exact"/>
        <w:ind w:firstLine="668" w:firstLineChars="200"/>
        <w:jc w:val="both"/>
        <w:textAlignment w:val="auto"/>
        <w:rPr>
          <w:rFonts w:hint="default" w:ascii="仿宋_GB2312" w:hAnsi="仿宋_GB2312" w:eastAsia="仿宋_GB2312" w:cs="仿宋_GB2312"/>
          <w:i w:val="0"/>
          <w:iCs w:val="0"/>
          <w:caps w:val="0"/>
          <w:spacing w:val="7"/>
          <w:sz w:val="32"/>
          <w:szCs w:val="32"/>
          <w:shd w:val="clear" w:fill="FFFFFF"/>
          <w:lang w:val="en-US" w:eastAsia="zh-CN"/>
        </w:rPr>
      </w:pPr>
      <w:r>
        <w:rPr>
          <w:rFonts w:hint="eastAsia" w:ascii="仿宋_GB2312" w:hAnsi="仿宋_GB2312" w:eastAsia="仿宋_GB2312" w:cs="仿宋_GB2312"/>
          <w:i w:val="0"/>
          <w:iCs w:val="0"/>
          <w:caps w:val="0"/>
          <w:spacing w:val="7"/>
          <w:sz w:val="32"/>
          <w:szCs w:val="32"/>
          <w:shd w:val="clear" w:fill="FFFFFF"/>
          <w:lang w:val="en-US" w:eastAsia="zh-CN"/>
        </w:rPr>
        <w:t>（一）重大原则</w:t>
      </w:r>
    </w:p>
    <w:p>
      <w:pPr>
        <w:keepNext w:val="0"/>
        <w:keepLines w:val="0"/>
        <w:pageBreakBefore w:val="0"/>
        <w:widowControl w:val="0"/>
        <w:kinsoku/>
        <w:wordWrap/>
        <w:overflowPunct/>
        <w:topLinePunct w:val="0"/>
        <w:autoSpaceDE/>
        <w:autoSpaceDN/>
        <w:bidi w:val="0"/>
        <w:adjustRightInd/>
        <w:snapToGrid/>
        <w:spacing w:line="560" w:lineRule="exact"/>
        <w:ind w:firstLine="668" w:firstLineChars="200"/>
        <w:jc w:val="both"/>
        <w:textAlignment w:val="auto"/>
        <w:rPr>
          <w:rFonts w:hint="eastAsia" w:cstheme="minorBidi"/>
          <w:kern w:val="2"/>
          <w:sz w:val="21"/>
          <w:szCs w:val="24"/>
          <w:lang w:val="en-US" w:eastAsia="zh-CN" w:bidi="ar-SA"/>
        </w:rPr>
      </w:pPr>
      <w:r>
        <w:rPr>
          <w:rFonts w:hint="eastAsia" w:ascii="仿宋_GB2312" w:hAnsi="仿宋_GB2312" w:eastAsia="仿宋_GB2312" w:cs="仿宋_GB2312"/>
          <w:i w:val="0"/>
          <w:iCs w:val="0"/>
          <w:caps w:val="0"/>
          <w:spacing w:val="7"/>
          <w:sz w:val="32"/>
          <w:szCs w:val="32"/>
          <w:shd w:val="clear" w:fill="FFFFFF"/>
          <w:lang w:val="en-US" w:eastAsia="zh-CN"/>
        </w:rPr>
        <w:t>重大原则是方法论，是解决问题的“桥”和“船”。重大原则来自于实践，是对实践经验的理论总结，又要再回到实践中去，对实践继续起指导作用。《决定》强调，进一步全面深化改革要总结和运用改革开放以来特别是新时代全面深化改革的宝贵经验，贯彻以下原则：</w:t>
      </w:r>
      <w:r>
        <w:rPr>
          <w:rFonts w:hint="eastAsia" w:ascii="仿宋_GB2312" w:hAnsi="仿宋_GB2312" w:eastAsia="仿宋_GB2312" w:cs="仿宋_GB2312"/>
          <w:b/>
          <w:bCs/>
          <w:i w:val="0"/>
          <w:iCs w:val="0"/>
          <w:caps w:val="0"/>
          <w:spacing w:val="7"/>
          <w:sz w:val="32"/>
          <w:szCs w:val="32"/>
          <w:shd w:val="clear" w:fill="FFFFFF"/>
          <w:lang w:val="en-US" w:eastAsia="zh-CN"/>
        </w:rPr>
        <w:t>坚持党的全面领导</w:t>
      </w:r>
      <w:r>
        <w:rPr>
          <w:rFonts w:hint="eastAsia" w:ascii="仿宋_GB2312" w:hAnsi="仿宋_GB2312" w:eastAsia="仿宋_GB2312" w:cs="仿宋_GB2312"/>
          <w:i w:val="0"/>
          <w:iCs w:val="0"/>
          <w:caps w:val="0"/>
          <w:spacing w:val="7"/>
          <w:sz w:val="32"/>
          <w:szCs w:val="32"/>
          <w:shd w:val="clear" w:fill="FFFFFF"/>
          <w:lang w:val="en-US" w:eastAsia="zh-CN"/>
        </w:rPr>
        <w:t>，坚定维护党中央权威和集中统一领导，发挥党总揽全局、协调各方的领导核心作用，把党的领导贯穿改革各方面全过程，确保改革始终沿着正确政治方向前进；</w:t>
      </w:r>
      <w:r>
        <w:rPr>
          <w:rFonts w:hint="eastAsia" w:ascii="仿宋_GB2312" w:hAnsi="仿宋_GB2312" w:eastAsia="仿宋_GB2312" w:cs="仿宋_GB2312"/>
          <w:b/>
          <w:bCs/>
          <w:i w:val="0"/>
          <w:iCs w:val="0"/>
          <w:caps w:val="0"/>
          <w:spacing w:val="7"/>
          <w:sz w:val="32"/>
          <w:szCs w:val="32"/>
          <w:shd w:val="clear" w:fill="FFFFFF"/>
          <w:lang w:val="en-US" w:eastAsia="zh-CN"/>
        </w:rPr>
        <w:t>坚持以人民为中心</w:t>
      </w:r>
      <w:r>
        <w:rPr>
          <w:rFonts w:hint="eastAsia" w:ascii="仿宋_GB2312" w:hAnsi="仿宋_GB2312" w:eastAsia="仿宋_GB2312" w:cs="仿宋_GB2312"/>
          <w:i w:val="0"/>
          <w:iCs w:val="0"/>
          <w:caps w:val="0"/>
          <w:spacing w:val="7"/>
          <w:sz w:val="32"/>
          <w:szCs w:val="32"/>
          <w:shd w:val="clear" w:fill="FFFFFF"/>
          <w:lang w:val="en-US" w:eastAsia="zh-CN"/>
        </w:rPr>
        <w:t>，尊重人民主体地位和首创精神，人民有所呼、改革有所应，做到改革为了人民、改革依靠人民、改革成果由人民共享；</w:t>
      </w:r>
      <w:r>
        <w:rPr>
          <w:rFonts w:hint="eastAsia" w:ascii="仿宋_GB2312" w:hAnsi="仿宋_GB2312" w:eastAsia="仿宋_GB2312" w:cs="仿宋_GB2312"/>
          <w:b/>
          <w:bCs/>
          <w:i w:val="0"/>
          <w:iCs w:val="0"/>
          <w:caps w:val="0"/>
          <w:spacing w:val="7"/>
          <w:sz w:val="32"/>
          <w:szCs w:val="32"/>
          <w:shd w:val="clear" w:fill="FFFFFF"/>
          <w:lang w:val="en-US" w:eastAsia="zh-CN"/>
        </w:rPr>
        <w:t>坚持守正创新</w:t>
      </w:r>
      <w:r>
        <w:rPr>
          <w:rFonts w:hint="eastAsia" w:ascii="仿宋_GB2312" w:hAnsi="仿宋_GB2312" w:eastAsia="仿宋_GB2312" w:cs="仿宋_GB2312"/>
          <w:i w:val="0"/>
          <w:iCs w:val="0"/>
          <w:caps w:val="0"/>
          <w:spacing w:val="7"/>
          <w:sz w:val="32"/>
          <w:szCs w:val="32"/>
          <w:shd w:val="clear" w:fill="FFFFFF"/>
          <w:lang w:val="en-US" w:eastAsia="zh-CN"/>
        </w:rPr>
        <w:t>，坚持中国特色社会主义不动摇，紧跟时代步伐，顺应实践发展，突出问题导向，在新的起点上推进理论创新、实践创新、制度创新、文化创新以及其他各方面创新；</w:t>
      </w:r>
      <w:r>
        <w:rPr>
          <w:rFonts w:hint="eastAsia" w:ascii="仿宋_GB2312" w:hAnsi="仿宋_GB2312" w:eastAsia="仿宋_GB2312" w:cs="仿宋_GB2312"/>
          <w:b/>
          <w:bCs/>
          <w:i w:val="0"/>
          <w:iCs w:val="0"/>
          <w:caps w:val="0"/>
          <w:spacing w:val="7"/>
          <w:sz w:val="32"/>
          <w:szCs w:val="32"/>
          <w:shd w:val="clear" w:fill="FFFFFF"/>
          <w:lang w:val="en-US" w:eastAsia="zh-CN"/>
        </w:rPr>
        <w:t>坚持以制度建设为主线</w:t>
      </w:r>
      <w:r>
        <w:rPr>
          <w:rFonts w:hint="eastAsia" w:ascii="仿宋_GB2312" w:hAnsi="仿宋_GB2312" w:eastAsia="仿宋_GB2312" w:cs="仿宋_GB2312"/>
          <w:i w:val="0"/>
          <w:iCs w:val="0"/>
          <w:caps w:val="0"/>
          <w:spacing w:val="7"/>
          <w:sz w:val="32"/>
          <w:szCs w:val="32"/>
          <w:shd w:val="clear" w:fill="FFFFFF"/>
          <w:lang w:val="en-US" w:eastAsia="zh-CN"/>
        </w:rPr>
        <w:t>，加强顶层设计、总体谋划，破立并举、先立后破，筑牢根本制度，完善基本制度，创新重要制度；</w:t>
      </w:r>
      <w:r>
        <w:rPr>
          <w:rFonts w:hint="eastAsia" w:ascii="仿宋_GB2312" w:hAnsi="仿宋_GB2312" w:eastAsia="仿宋_GB2312" w:cs="仿宋_GB2312"/>
          <w:b/>
          <w:bCs/>
          <w:i w:val="0"/>
          <w:iCs w:val="0"/>
          <w:caps w:val="0"/>
          <w:spacing w:val="7"/>
          <w:sz w:val="32"/>
          <w:szCs w:val="32"/>
          <w:shd w:val="clear" w:fill="FFFFFF"/>
          <w:lang w:val="en-US" w:eastAsia="zh-CN"/>
        </w:rPr>
        <w:t>坚持全面依法治国</w:t>
      </w:r>
      <w:r>
        <w:rPr>
          <w:rFonts w:hint="eastAsia" w:ascii="仿宋_GB2312" w:hAnsi="仿宋_GB2312" w:eastAsia="仿宋_GB2312" w:cs="仿宋_GB2312"/>
          <w:i w:val="0"/>
          <w:iCs w:val="0"/>
          <w:caps w:val="0"/>
          <w:spacing w:val="7"/>
          <w:sz w:val="32"/>
          <w:szCs w:val="32"/>
          <w:shd w:val="clear" w:fill="FFFFFF"/>
          <w:lang w:val="en-US" w:eastAsia="zh-CN"/>
        </w:rPr>
        <w:t>，在法治轨道上深化改革、推进中国式现代化，做到改革和法治相统一，重大改革于法有据、及时把改革成果上升为法律制度；</w:t>
      </w:r>
      <w:r>
        <w:rPr>
          <w:rFonts w:hint="eastAsia" w:ascii="仿宋_GB2312" w:hAnsi="仿宋_GB2312" w:eastAsia="仿宋_GB2312" w:cs="仿宋_GB2312"/>
          <w:b/>
          <w:bCs/>
          <w:i w:val="0"/>
          <w:iCs w:val="0"/>
          <w:caps w:val="0"/>
          <w:spacing w:val="7"/>
          <w:sz w:val="32"/>
          <w:szCs w:val="32"/>
          <w:shd w:val="clear" w:fill="FFFFFF"/>
          <w:lang w:val="en-US" w:eastAsia="zh-CN"/>
        </w:rPr>
        <w:t>坚持系统观念</w:t>
      </w:r>
      <w:r>
        <w:rPr>
          <w:rFonts w:hint="eastAsia" w:ascii="仿宋_GB2312" w:hAnsi="仿宋_GB2312" w:eastAsia="仿宋_GB2312" w:cs="仿宋_GB2312"/>
          <w:i w:val="0"/>
          <w:iCs w:val="0"/>
          <w:caps w:val="0"/>
          <w:spacing w:val="7"/>
          <w:sz w:val="32"/>
          <w:szCs w:val="32"/>
          <w:shd w:val="clear" w:fill="FFFFFF"/>
          <w:lang w:val="en-US" w:eastAsia="zh-CN"/>
        </w:rPr>
        <w:t>，处理好经济和社会、政府和市场、效率和公平、活力和秩序、发展和安全等重大关系，增强改革系统性、整体性、协同性。《决定》概括总结的进一步全面深化改革要遵循的“六个坚持”原则，是我们党不断深化对改革规律性认识的重大成果，对于增强进一步全面深化改革的科学性、预见性、主动性、创造性，推动改革行稳致远，具有重要指导意义。我们要贯彻好“六个坚持”原则，以坚持党的全面领导为根本保证，以坚持以人民为中心为价值导向，以坚持守正创新为基本原则，以坚持以制度建设为主线为重要要求，以坚持全面依法治国为有效途径，以坚持系统观念为科学方法，不断把改革向纵深推进。</w:t>
      </w:r>
    </w:p>
    <w:p>
      <w:pPr>
        <w:keepNext w:val="0"/>
        <w:keepLines w:val="0"/>
        <w:pageBreakBefore w:val="0"/>
        <w:widowControl w:val="0"/>
        <w:kinsoku/>
        <w:wordWrap/>
        <w:overflowPunct/>
        <w:topLinePunct w:val="0"/>
        <w:autoSpaceDE/>
        <w:autoSpaceDN/>
        <w:bidi w:val="0"/>
        <w:adjustRightInd/>
        <w:snapToGrid/>
        <w:spacing w:line="560" w:lineRule="exact"/>
        <w:ind w:firstLine="668" w:firstLineChars="200"/>
        <w:jc w:val="both"/>
        <w:textAlignment w:val="auto"/>
        <w:rPr>
          <w:rFonts w:hint="eastAsia" w:ascii="楷体" w:hAnsi="楷体" w:eastAsia="楷体" w:cs="楷体"/>
          <w:i w:val="0"/>
          <w:iCs w:val="0"/>
          <w:caps w:val="0"/>
          <w:spacing w:val="7"/>
          <w:sz w:val="32"/>
          <w:szCs w:val="32"/>
          <w:shd w:val="clear" w:fill="FFFFFF"/>
          <w:lang w:val="en-US" w:eastAsia="zh-CN"/>
        </w:rPr>
      </w:pPr>
      <w:r>
        <w:rPr>
          <w:rFonts w:hint="eastAsia" w:ascii="楷体" w:hAnsi="楷体" w:eastAsia="楷体" w:cs="楷体"/>
          <w:i w:val="0"/>
          <w:iCs w:val="0"/>
          <w:caps w:val="0"/>
          <w:spacing w:val="7"/>
          <w:sz w:val="32"/>
          <w:szCs w:val="32"/>
          <w:shd w:val="clear" w:fill="FFFFFF"/>
          <w:lang w:val="en-US" w:eastAsia="zh-CN"/>
        </w:rPr>
        <w:t>（二）重大举措</w:t>
      </w:r>
    </w:p>
    <w:p>
      <w:pPr>
        <w:keepNext w:val="0"/>
        <w:keepLines w:val="0"/>
        <w:pageBreakBefore w:val="0"/>
        <w:widowControl w:val="0"/>
        <w:kinsoku/>
        <w:wordWrap/>
        <w:overflowPunct/>
        <w:topLinePunct w:val="0"/>
        <w:autoSpaceDE/>
        <w:autoSpaceDN/>
        <w:bidi w:val="0"/>
        <w:adjustRightInd/>
        <w:snapToGrid/>
        <w:spacing w:line="560" w:lineRule="exact"/>
        <w:ind w:firstLine="668" w:firstLineChars="200"/>
        <w:jc w:val="both"/>
        <w:textAlignment w:val="auto"/>
        <w:rPr>
          <w:rFonts w:hint="eastAsia" w:cstheme="minorBidi"/>
          <w:kern w:val="2"/>
          <w:sz w:val="21"/>
          <w:szCs w:val="24"/>
          <w:lang w:val="en-US" w:eastAsia="zh-CN" w:bidi="ar-SA"/>
        </w:rPr>
      </w:pPr>
      <w:r>
        <w:rPr>
          <w:rFonts w:hint="eastAsia" w:ascii="仿宋_GB2312" w:hAnsi="仿宋_GB2312" w:eastAsia="仿宋_GB2312" w:cs="仿宋_GB2312"/>
          <w:i w:val="0"/>
          <w:iCs w:val="0"/>
          <w:caps w:val="0"/>
          <w:spacing w:val="7"/>
          <w:sz w:val="32"/>
          <w:szCs w:val="32"/>
          <w:shd w:val="clear" w:fill="FFFFFF"/>
          <w:lang w:val="en-US" w:eastAsia="zh-CN"/>
        </w:rPr>
        <w:t>重大举措是解决问题的具体措施和方法。</w:t>
      </w:r>
      <w:r>
        <w:rPr>
          <w:rFonts w:hint="eastAsia" w:ascii="仿宋_GB2312" w:hAnsi="仿宋_GB2312" w:eastAsia="仿宋_GB2312" w:cs="仿宋_GB2312"/>
          <w:b/>
          <w:bCs/>
          <w:i w:val="0"/>
          <w:iCs w:val="0"/>
          <w:caps w:val="0"/>
          <w:spacing w:val="7"/>
          <w:sz w:val="32"/>
          <w:szCs w:val="32"/>
          <w:shd w:val="clear" w:fill="FFFFFF"/>
          <w:lang w:val="en-US" w:eastAsia="zh-CN"/>
        </w:rPr>
        <w:t>改革任务与重大举措是同质同向的，是一个问题的两个方面，或者说是一枚硬币的两面。</w:t>
      </w:r>
      <w:r>
        <w:rPr>
          <w:rFonts w:hint="eastAsia" w:ascii="仿宋_GB2312" w:hAnsi="仿宋_GB2312" w:eastAsia="仿宋_GB2312" w:cs="仿宋_GB2312"/>
          <w:i w:val="0"/>
          <w:iCs w:val="0"/>
          <w:caps w:val="0"/>
          <w:spacing w:val="7"/>
          <w:sz w:val="32"/>
          <w:szCs w:val="32"/>
          <w:shd w:val="clear" w:fill="FFFFFF"/>
          <w:lang w:val="en-US" w:eastAsia="zh-CN"/>
        </w:rPr>
        <w:t>《决定》以经济体制改革为牵引，对应“五位一体”总体布局的五大建设和国家安全、国防和军队建设等领域，对进一步全面深化改革做出系统部署，提出进一步全面深化经济体制、政治体制、文化体制、社会体制、生态文明体制、国家安全体制、国防和军队领域等的改革。总起来讲，就</w:t>
      </w:r>
      <w:r>
        <w:rPr>
          <w:rFonts w:hint="eastAsia" w:ascii="仿宋_GB2312" w:hAnsi="仿宋_GB2312" w:eastAsia="仿宋_GB2312" w:cs="仿宋_GB2312"/>
          <w:b/>
          <w:bCs/>
          <w:i w:val="0"/>
          <w:iCs w:val="0"/>
          <w:caps w:val="0"/>
          <w:spacing w:val="7"/>
          <w:sz w:val="32"/>
          <w:szCs w:val="32"/>
          <w:shd w:val="clear" w:fill="FFFFFF"/>
          <w:lang w:val="en-US" w:eastAsia="zh-CN"/>
        </w:rPr>
        <w:t>是5+2即7个方面或领域的改革</w:t>
      </w:r>
      <w:r>
        <w:rPr>
          <w:rFonts w:hint="eastAsia" w:ascii="仿宋_GB2312" w:hAnsi="仿宋_GB2312" w:eastAsia="仿宋_GB2312" w:cs="仿宋_GB2312"/>
          <w:i w:val="0"/>
          <w:iCs w:val="0"/>
          <w:caps w:val="0"/>
          <w:spacing w:val="7"/>
          <w:sz w:val="32"/>
          <w:szCs w:val="32"/>
          <w:shd w:val="clear" w:fill="FFFFFF"/>
          <w:lang w:val="en-US" w:eastAsia="zh-CN"/>
        </w:rPr>
        <w:t>。重大举措绘制了进一步全面深化改革的任务清单和“施工图”。</w:t>
      </w:r>
    </w:p>
    <w:p>
      <w:pPr>
        <w:keepNext w:val="0"/>
        <w:keepLines w:val="0"/>
        <w:pageBreakBefore w:val="0"/>
        <w:widowControl w:val="0"/>
        <w:kinsoku/>
        <w:wordWrap/>
        <w:overflowPunct/>
        <w:topLinePunct w:val="0"/>
        <w:autoSpaceDE/>
        <w:autoSpaceDN/>
        <w:bidi w:val="0"/>
        <w:adjustRightInd/>
        <w:snapToGrid/>
        <w:spacing w:line="560" w:lineRule="exact"/>
        <w:ind w:firstLine="668" w:firstLineChars="200"/>
        <w:jc w:val="both"/>
        <w:textAlignment w:val="auto"/>
        <w:rPr>
          <w:rFonts w:hint="eastAsia" w:cstheme="minorBidi"/>
          <w:kern w:val="2"/>
          <w:sz w:val="32"/>
          <w:szCs w:val="32"/>
          <w:lang w:val="en-US" w:eastAsia="zh-CN" w:bidi="ar-SA"/>
        </w:rPr>
      </w:pPr>
      <w:r>
        <w:rPr>
          <w:rFonts w:hint="eastAsia" w:ascii="仿宋_GB2312" w:hAnsi="仿宋_GB2312" w:eastAsia="仿宋_GB2312" w:cs="仿宋_GB2312"/>
          <w:i w:val="0"/>
          <w:iCs w:val="0"/>
          <w:caps w:val="0"/>
          <w:spacing w:val="7"/>
          <w:sz w:val="32"/>
          <w:szCs w:val="32"/>
          <w:shd w:val="clear" w:fill="FFFFFF"/>
          <w:lang w:val="en-US" w:eastAsia="zh-CN"/>
        </w:rPr>
        <w:t>《决定》</w:t>
      </w:r>
      <w:r>
        <w:rPr>
          <w:rFonts w:hint="eastAsia" w:ascii="仿宋_GB2312" w:hAnsi="仿宋_GB2312" w:eastAsia="仿宋_GB2312" w:cs="仿宋_GB2312"/>
          <w:b/>
          <w:bCs/>
          <w:i w:val="0"/>
          <w:iCs w:val="0"/>
          <w:caps w:val="0"/>
          <w:spacing w:val="7"/>
          <w:sz w:val="32"/>
          <w:szCs w:val="32"/>
          <w:shd w:val="clear" w:fill="FFFFFF"/>
          <w:lang w:val="en-US" w:eastAsia="zh-CN"/>
        </w:rPr>
        <w:t>强调</w:t>
      </w:r>
      <w:r>
        <w:rPr>
          <w:rFonts w:hint="eastAsia" w:ascii="仿宋_GB2312" w:hAnsi="仿宋_GB2312" w:eastAsia="仿宋_GB2312" w:cs="仿宋_GB2312"/>
          <w:i w:val="0"/>
          <w:iCs w:val="0"/>
          <w:caps w:val="0"/>
          <w:spacing w:val="7"/>
          <w:sz w:val="32"/>
          <w:szCs w:val="32"/>
          <w:shd w:val="clear" w:fill="FFFFFF"/>
          <w:lang w:val="en-US" w:eastAsia="zh-CN"/>
        </w:rPr>
        <w:t>，构建高水平社会主义市场经济体制，健全推动经济高质量发展体制机制，构建支持全面创新体制机制，健全宏观经济治理体系，完善城乡融合发展体制机制，完善高水平对外开放体制机制，健全全过程人民民主制度体系，完善中国特色社会主义法治体系，深化文化体制机制改革，健全保障和改善民生制度体系，深化生态文明体制改革，推进国家安全体系和能力现代化，持续深化国防和军队改革。</w:t>
      </w:r>
    </w:p>
    <w:p>
      <w:pPr>
        <w:keepNext w:val="0"/>
        <w:keepLines w:val="0"/>
        <w:pageBreakBefore w:val="0"/>
        <w:widowControl w:val="0"/>
        <w:kinsoku/>
        <w:wordWrap/>
        <w:overflowPunct/>
        <w:topLinePunct w:val="0"/>
        <w:autoSpaceDE/>
        <w:autoSpaceDN/>
        <w:bidi w:val="0"/>
        <w:adjustRightInd/>
        <w:snapToGrid/>
        <w:spacing w:line="560" w:lineRule="exact"/>
        <w:ind w:firstLine="668" w:firstLineChars="200"/>
        <w:jc w:val="both"/>
        <w:textAlignment w:val="auto"/>
        <w:rPr>
          <w:rFonts w:hint="eastAsia" w:ascii="黑体" w:hAnsi="黑体" w:eastAsia="黑体" w:cs="黑体"/>
          <w:i w:val="0"/>
          <w:iCs w:val="0"/>
          <w:caps w:val="0"/>
          <w:spacing w:val="7"/>
          <w:sz w:val="32"/>
          <w:szCs w:val="32"/>
          <w:shd w:val="clear" w:fill="FFFFFF"/>
          <w:lang w:val="en-US" w:eastAsia="zh-CN"/>
        </w:rPr>
      </w:pPr>
      <w:r>
        <w:rPr>
          <w:rFonts w:hint="eastAsia" w:ascii="黑体" w:hAnsi="黑体" w:eastAsia="黑体" w:cs="黑体"/>
          <w:i w:val="0"/>
          <w:iCs w:val="0"/>
          <w:caps w:val="0"/>
          <w:spacing w:val="7"/>
          <w:sz w:val="32"/>
          <w:szCs w:val="32"/>
          <w:shd w:val="clear" w:fill="FFFFFF"/>
          <w:lang w:val="en-US" w:eastAsia="zh-CN"/>
        </w:rPr>
        <w:t>四、深刻领会和把握进一步全面深化改革的根本保证</w:t>
      </w:r>
    </w:p>
    <w:p>
      <w:pPr>
        <w:keepNext w:val="0"/>
        <w:keepLines w:val="0"/>
        <w:pageBreakBefore w:val="0"/>
        <w:widowControl w:val="0"/>
        <w:kinsoku/>
        <w:wordWrap/>
        <w:overflowPunct/>
        <w:topLinePunct w:val="0"/>
        <w:autoSpaceDE/>
        <w:autoSpaceDN/>
        <w:bidi w:val="0"/>
        <w:adjustRightInd/>
        <w:snapToGrid/>
        <w:spacing w:line="560" w:lineRule="exact"/>
        <w:ind w:firstLine="668" w:firstLineChars="200"/>
        <w:jc w:val="both"/>
        <w:textAlignment w:val="auto"/>
        <w:rPr>
          <w:rFonts w:hint="eastAsia" w:ascii="仿宋_GB2312" w:hAnsi="仿宋_GB2312" w:eastAsia="仿宋_GB2312" w:cs="仿宋_GB2312"/>
          <w:i w:val="0"/>
          <w:iCs w:val="0"/>
          <w:caps w:val="0"/>
          <w:spacing w:val="7"/>
          <w:sz w:val="32"/>
          <w:szCs w:val="32"/>
          <w:shd w:val="clear" w:fill="FFFFFF"/>
          <w:lang w:val="en-US" w:eastAsia="zh-CN"/>
        </w:rPr>
      </w:pPr>
      <w:r>
        <w:rPr>
          <w:rFonts w:hint="eastAsia" w:ascii="仿宋_GB2312" w:hAnsi="仿宋_GB2312" w:eastAsia="仿宋_GB2312" w:cs="仿宋_GB2312"/>
          <w:i w:val="0"/>
          <w:iCs w:val="0"/>
          <w:caps w:val="0"/>
          <w:spacing w:val="7"/>
          <w:sz w:val="32"/>
          <w:szCs w:val="32"/>
          <w:shd w:val="clear" w:fill="FFFFFF"/>
          <w:lang w:val="en-US" w:eastAsia="zh-CN"/>
        </w:rPr>
        <w:t>根本保证是成就事业的基础和前提。中国共产党是风雨袭来时中国人民最可靠的主心骨，是中国特色社会主义事业的坚强领导核心。习近平总书记指出：“中国特色社会主义最本质的特征是中国共产党领导，中国特色社会主义制度最大的优势是中国共产党领导。”在中国，是中国共产党大力倡导改革、实行改革、推进改革，惟有中国共产党的领导，改革才能取得成功。为了更好地领导改革，中国共产党必须勇于自我革命，不断纵深推进全面从严治党。党的二十届三中全会对加强和改善党的领导特别是坚持党中央的集中统一领导，对进行党的建设制度改革，提出了要求，作出了部署。《决定》强调，党的领导是进一步全面深化改革、推进中国式现代化的根本保证。必须深刻领悟“两个确立”的决定性意义，增强“四个意识”、坚定“四个自信”、做到“两个维护”，保持以党的自我革命引领社会革命的高度自觉，坚持用改革精神和严的标准管党治党，完善党的自我革命制度规范体系，不断推进党的自我净化、自我完善、自我革新、自我提高，确保党始终成为中国特色社会主义事业的坚强领导核心。要坚持党中央对进一步全面深化改革的集中统一领导，深化党的建设制度改革，深入推进党风廉政建设和反腐败斗争，以钉钉子精神抓好改革落实。</w:t>
      </w:r>
    </w:p>
    <w:p>
      <w:pPr>
        <w:keepNext w:val="0"/>
        <w:keepLines w:val="0"/>
        <w:pageBreakBefore w:val="0"/>
        <w:widowControl w:val="0"/>
        <w:kinsoku/>
        <w:wordWrap/>
        <w:overflowPunct/>
        <w:topLinePunct w:val="0"/>
        <w:autoSpaceDE/>
        <w:autoSpaceDN/>
        <w:bidi w:val="0"/>
        <w:adjustRightInd/>
        <w:snapToGrid/>
        <w:spacing w:line="560" w:lineRule="exact"/>
        <w:ind w:firstLine="668" w:firstLineChars="200"/>
        <w:jc w:val="both"/>
        <w:textAlignment w:val="auto"/>
        <w:rPr>
          <w:rFonts w:hint="eastAsia" w:ascii="仿宋_GB2312" w:hAnsi="仿宋_GB2312" w:eastAsia="仿宋_GB2312" w:cs="仿宋_GB2312"/>
          <w:i w:val="0"/>
          <w:iCs w:val="0"/>
          <w:caps w:val="0"/>
          <w:spacing w:val="7"/>
          <w:sz w:val="32"/>
          <w:szCs w:val="32"/>
          <w:shd w:val="clear" w:fill="FFFFFF"/>
          <w:lang w:val="en-US" w:eastAsia="zh-CN"/>
        </w:rPr>
      </w:pPr>
      <w:r>
        <w:rPr>
          <w:rFonts w:hint="eastAsia" w:ascii="仿宋_GB2312" w:hAnsi="仿宋_GB2312" w:eastAsia="仿宋_GB2312" w:cs="仿宋_GB2312"/>
          <w:i w:val="0"/>
          <w:iCs w:val="0"/>
          <w:caps w:val="0"/>
          <w:spacing w:val="7"/>
          <w:sz w:val="32"/>
          <w:szCs w:val="32"/>
          <w:shd w:val="clear" w:fill="FFFFFF"/>
          <w:lang w:val="en-US" w:eastAsia="zh-CN"/>
        </w:rPr>
        <w:t>历史和现实都证明，没有中国共产党，就没有新中国，就没有中华民族伟大复兴。革命战争时期（北伐战争时期、土地革命战争时期、 抗日战争时期、解放战争时期）中国共产党人为了民族独立、人民解放抛头颅、洒热血。北伐战争时期 土地革命战争时期 抗日战争时期 解放战争时期</w:t>
      </w:r>
    </w:p>
    <w:p>
      <w:pPr>
        <w:keepNext w:val="0"/>
        <w:keepLines w:val="0"/>
        <w:pageBreakBefore w:val="0"/>
        <w:widowControl w:val="0"/>
        <w:kinsoku/>
        <w:wordWrap/>
        <w:overflowPunct/>
        <w:topLinePunct w:val="0"/>
        <w:autoSpaceDE/>
        <w:autoSpaceDN/>
        <w:bidi w:val="0"/>
        <w:adjustRightInd/>
        <w:snapToGrid/>
        <w:spacing w:line="560" w:lineRule="exact"/>
        <w:ind w:firstLine="670" w:firstLineChars="200"/>
        <w:jc w:val="both"/>
        <w:textAlignment w:val="auto"/>
        <w:rPr>
          <w:rFonts w:hint="eastAsia" w:ascii="仿宋_GB2312" w:hAnsi="仿宋_GB2312" w:eastAsia="仿宋_GB2312" w:cs="仿宋_GB2312"/>
          <w:i w:val="0"/>
          <w:iCs w:val="0"/>
          <w:caps w:val="0"/>
          <w:spacing w:val="7"/>
          <w:sz w:val="32"/>
          <w:szCs w:val="32"/>
          <w:shd w:val="clear" w:fill="FFFFFF"/>
          <w:lang w:val="en-US" w:eastAsia="zh-CN"/>
        </w:rPr>
      </w:pPr>
      <w:r>
        <w:rPr>
          <w:rFonts w:hint="eastAsia" w:ascii="仿宋_GB2312" w:hAnsi="仿宋_GB2312" w:eastAsia="仿宋_GB2312" w:cs="仿宋_GB2312"/>
          <w:b/>
          <w:bCs/>
          <w:i w:val="0"/>
          <w:iCs w:val="0"/>
          <w:caps w:val="0"/>
          <w:spacing w:val="7"/>
          <w:sz w:val="32"/>
          <w:szCs w:val="32"/>
          <w:shd w:val="clear" w:fill="FFFFFF"/>
          <w:lang w:val="en-US" w:eastAsia="zh-CN"/>
        </w:rPr>
        <w:t>李大钊</w:t>
      </w:r>
      <w:r>
        <w:rPr>
          <w:rFonts w:hint="eastAsia" w:ascii="仿宋_GB2312" w:hAnsi="仿宋_GB2312" w:eastAsia="仿宋_GB2312" w:cs="仿宋_GB2312"/>
          <w:i w:val="0"/>
          <w:iCs w:val="0"/>
          <w:caps w:val="0"/>
          <w:spacing w:val="7"/>
          <w:sz w:val="32"/>
          <w:szCs w:val="32"/>
          <w:shd w:val="clear" w:fill="FFFFFF"/>
          <w:lang w:val="en-US" w:eastAsia="zh-CN"/>
        </w:rPr>
        <w:t>1917年起，受俄国十月革命胜利鼓舞，先后发表了《庶民的胜利》《布尔什维主义的胜利》《我的马克思主义观》等文章和演说，引导大批有志之士树立共产主义远大理想、投身民族解放振兴事业。1921年李大钊完成“南陈北李，相约建党”壮举，实现开天辟地大事变。然而，因革命活动触及到反动政府利益，1927年4月6日，李大钊不幸被捕。尽管遭受各种酷刑，他依然严守党的秘密，把所有罪责揽到自己身上，竭力掩护和解救同时被捕的同志。在狱中他完成了他人生中最后一篇文章——《狱中自述》，回顾了革命一生，表达了革命信仰，宣传了革命主张。1927年4月28日，38岁的他被施以绞刑，从容就义，留下了人生中最后一张照片。在土地革命时期，红军长征路上遭遇了一场最惨烈的战役——湘江血战。</w:t>
      </w:r>
    </w:p>
    <w:p>
      <w:pPr>
        <w:keepNext w:val="0"/>
        <w:keepLines w:val="0"/>
        <w:pageBreakBefore w:val="0"/>
        <w:widowControl w:val="0"/>
        <w:kinsoku/>
        <w:wordWrap/>
        <w:overflowPunct/>
        <w:topLinePunct w:val="0"/>
        <w:autoSpaceDE/>
        <w:autoSpaceDN/>
        <w:bidi w:val="0"/>
        <w:adjustRightInd/>
        <w:snapToGrid/>
        <w:spacing w:line="560" w:lineRule="exact"/>
        <w:ind w:firstLine="670" w:firstLineChars="200"/>
        <w:jc w:val="both"/>
        <w:textAlignment w:val="auto"/>
        <w:rPr>
          <w:rFonts w:hint="eastAsia" w:ascii="仿宋_GB2312" w:hAnsi="仿宋_GB2312" w:eastAsia="仿宋_GB2312" w:cs="仿宋_GB2312"/>
          <w:i w:val="0"/>
          <w:iCs w:val="0"/>
          <w:caps w:val="0"/>
          <w:spacing w:val="7"/>
          <w:sz w:val="32"/>
          <w:szCs w:val="32"/>
          <w:shd w:val="clear" w:fill="FFFFFF"/>
          <w:lang w:val="en-US" w:eastAsia="zh-CN"/>
        </w:rPr>
      </w:pPr>
      <w:r>
        <w:rPr>
          <w:rFonts w:hint="eastAsia" w:ascii="仿宋_GB2312" w:hAnsi="仿宋_GB2312" w:eastAsia="仿宋_GB2312" w:cs="仿宋_GB2312"/>
          <w:b/>
          <w:bCs/>
          <w:i w:val="0"/>
          <w:iCs w:val="0"/>
          <w:caps w:val="0"/>
          <w:spacing w:val="7"/>
          <w:sz w:val="32"/>
          <w:szCs w:val="32"/>
          <w:shd w:val="clear" w:fill="FFFFFF"/>
          <w:lang w:val="en-US" w:eastAsia="zh-CN"/>
        </w:rPr>
        <w:t>陈树湘</w:t>
      </w:r>
      <w:r>
        <w:rPr>
          <w:rFonts w:hint="eastAsia" w:ascii="仿宋_GB2312" w:hAnsi="仿宋_GB2312" w:eastAsia="仿宋_GB2312" w:cs="仿宋_GB2312"/>
          <w:i w:val="0"/>
          <w:iCs w:val="0"/>
          <w:caps w:val="0"/>
          <w:spacing w:val="7"/>
          <w:sz w:val="32"/>
          <w:szCs w:val="32"/>
          <w:shd w:val="clear" w:fill="FFFFFF"/>
          <w:lang w:val="en-US" w:eastAsia="zh-CN"/>
        </w:rPr>
        <w:t>是担任断后任务的红34师的师长。红34师本来已经到了江边，但为了掩护大部队过江，返身又扑进了敌人的包围圈。红军将士视死如归、向死而生，一往无前。最后全军覆没，陈树湘也因为腹部被手榴弹炸伤而被俘。敌人欣喜于抓到了红军师长，陈树湘被抬在担架上连夜送去报功。途中，陈树湘趁敌不备，忍着剧痛，从伤口处掏出肠子，用力绞断，壮烈牺牲，时年29岁。陈树湘牺牲后，他的头颅被敌人残忍地割下来送到了长沙，挂在城门示众。头颅正对着一条小街，街上一间破烂不堪的小屋里，躺着他多病的母亲。陈树湘用这种方式完成了与母亲的最后相聚。</w:t>
      </w:r>
      <w:bookmarkStart w:id="1" w:name="_GoBack"/>
      <w:bookmarkEnd w:id="1"/>
      <w:r>
        <w:rPr>
          <w:rFonts w:hint="eastAsia" w:ascii="仿宋_GB2312" w:hAnsi="仿宋_GB2312" w:eastAsia="仿宋_GB2312" w:cs="仿宋_GB2312"/>
          <w:i w:val="0"/>
          <w:iCs w:val="0"/>
          <w:caps w:val="0"/>
          <w:spacing w:val="7"/>
          <w:sz w:val="32"/>
          <w:szCs w:val="32"/>
          <w:shd w:val="clear" w:fill="FFFFFF"/>
          <w:lang w:val="en-US" w:eastAsia="zh-CN"/>
        </w:rPr>
        <w:t>在抗日战争时期，东北抗日联军领导人杨靖宇同志，在冰天雪地零下四十多度的环境中，在断粮五天五夜的条件下，坚持抵抗，决不投降，战斗到最后，只剩自己一个人。杨靖宇牺牲后，日本发现杨靖宇身上除了一些随身物品外，没有任何食物。伪通化省警务厅长岸谷隆一郎很好奇，杨靖宇已经完全断粮五天五夜，他靠什么活下来的？于是，岸谷隆一郎割下了杨靖宇的头颅后，又丧心病狂的让手下剖开杨靖宇的肚子，用军刀切下杨靖宇的胃，去化验看看里面有什么。结果让岸谷隆一郎非常震惊，杨靖宇的胃中没有一粒粮食，全是枯草和棉絮。岸谷隆一郎感叹道：“虽然他是敌人，但他是大大的英雄。”</w:t>
      </w:r>
    </w:p>
    <w:p>
      <w:pPr>
        <w:keepNext w:val="0"/>
        <w:keepLines w:val="0"/>
        <w:pageBreakBefore w:val="0"/>
        <w:widowControl w:val="0"/>
        <w:kinsoku/>
        <w:wordWrap/>
        <w:overflowPunct/>
        <w:topLinePunct w:val="0"/>
        <w:autoSpaceDE/>
        <w:autoSpaceDN/>
        <w:bidi w:val="0"/>
        <w:adjustRightInd/>
        <w:snapToGrid/>
        <w:spacing w:line="560" w:lineRule="exact"/>
        <w:ind w:firstLine="670" w:firstLineChars="200"/>
        <w:jc w:val="both"/>
        <w:textAlignment w:val="auto"/>
        <w:rPr>
          <w:rFonts w:hint="eastAsia" w:ascii="仿宋_GB2312" w:hAnsi="仿宋_GB2312" w:eastAsia="仿宋_GB2312" w:cs="仿宋_GB2312"/>
          <w:i w:val="0"/>
          <w:iCs w:val="0"/>
          <w:caps w:val="0"/>
          <w:spacing w:val="7"/>
          <w:sz w:val="32"/>
          <w:szCs w:val="32"/>
          <w:shd w:val="clear" w:fill="FFFFFF"/>
          <w:lang w:val="en-US" w:eastAsia="zh-CN"/>
        </w:rPr>
      </w:pPr>
      <w:r>
        <w:rPr>
          <w:rFonts w:hint="eastAsia" w:ascii="仿宋_GB2312" w:hAnsi="仿宋_GB2312" w:eastAsia="仿宋_GB2312" w:cs="仿宋_GB2312"/>
          <w:b/>
          <w:bCs/>
          <w:i w:val="0"/>
          <w:iCs w:val="0"/>
          <w:caps w:val="0"/>
          <w:spacing w:val="7"/>
          <w:sz w:val="32"/>
          <w:szCs w:val="32"/>
          <w:shd w:val="clear" w:fill="FFFFFF"/>
          <w:lang w:val="en-US" w:eastAsia="zh-CN"/>
        </w:rPr>
        <w:t>在重庆红岩历史革命博物馆</w:t>
      </w:r>
      <w:r>
        <w:rPr>
          <w:rFonts w:hint="eastAsia" w:ascii="仿宋_GB2312" w:hAnsi="仿宋_GB2312" w:eastAsia="仿宋_GB2312" w:cs="仿宋_GB2312"/>
          <w:i w:val="0"/>
          <w:iCs w:val="0"/>
          <w:caps w:val="0"/>
          <w:spacing w:val="7"/>
          <w:sz w:val="32"/>
          <w:szCs w:val="32"/>
          <w:shd w:val="clear" w:fill="FFFFFF"/>
          <w:lang w:val="en-US" w:eastAsia="zh-CN"/>
        </w:rPr>
        <w:t>有一面五星红旗，它和我们熟悉的国旗不同，也从未被升起过。这面特殊的五星红旗为什么和我们今天的五星红旗不太一样？1949年10月1日新中国的第一面五星红旗在天安门广场上冉冉升起。此时的重庆虽然还没有解放，可消息很快传到了白公馆狱中同志们激动得热泪盈眶，紧紧相拥，他们低声欢呼着“中华人民共和国万岁、中国共产党万岁”。当晚，大家久久难以入眠，他们提议：“同志们，我们能不能也做一面五星红旗？”。罗广斌便拿出一张红色绣花被面，其他同事则把黄色的草纸做成了五角星的形状，可是，他们谁都没有见过真正的五星红旗，这五颗星该如何摆放呢？通过讨论他们把最大的一颗星用米粒粘在了红旗的中央，代表着中国共产党，四颗小星贴在四个角落，象征新中国四万万同胞围绕在党的周围。可惜的是，当年参与红旗制作的通知大多被杀害。罗广斌生还后，撰写了《红岩》。</w:t>
      </w:r>
    </w:p>
    <w:p>
      <w:pPr>
        <w:keepNext w:val="0"/>
        <w:keepLines w:val="0"/>
        <w:pageBreakBefore w:val="0"/>
        <w:widowControl w:val="0"/>
        <w:kinsoku/>
        <w:wordWrap/>
        <w:overflowPunct/>
        <w:topLinePunct w:val="0"/>
        <w:autoSpaceDE/>
        <w:autoSpaceDN/>
        <w:bidi w:val="0"/>
        <w:adjustRightInd/>
        <w:snapToGrid/>
        <w:spacing w:line="560" w:lineRule="exact"/>
        <w:ind w:firstLine="668" w:firstLineChars="200"/>
        <w:jc w:val="both"/>
        <w:textAlignment w:val="auto"/>
        <w:rPr>
          <w:rFonts w:hint="default" w:ascii="仿宋_GB2312" w:hAnsi="仿宋_GB2312" w:eastAsia="仿宋_GB2312" w:cs="仿宋_GB2312"/>
          <w:i w:val="0"/>
          <w:iCs w:val="0"/>
          <w:caps w:val="0"/>
          <w:spacing w:val="7"/>
          <w:sz w:val="32"/>
          <w:szCs w:val="32"/>
          <w:shd w:val="clear" w:fill="FFFFFF"/>
          <w:lang w:val="en-US" w:eastAsia="zh-CN"/>
        </w:rPr>
      </w:pPr>
      <w:r>
        <w:rPr>
          <w:rFonts w:hint="eastAsia" w:ascii="仿宋_GB2312" w:hAnsi="仿宋_GB2312" w:eastAsia="仿宋_GB2312" w:cs="仿宋_GB2312"/>
          <w:i w:val="0"/>
          <w:iCs w:val="0"/>
          <w:caps w:val="0"/>
          <w:spacing w:val="7"/>
          <w:sz w:val="32"/>
          <w:szCs w:val="32"/>
          <w:shd w:val="clear" w:fill="FFFFFF"/>
          <w:lang w:val="en-US" w:eastAsia="zh-CN"/>
        </w:rPr>
        <w:t>建设发展时期共产党人为了国家富强、民族振兴接续奋斗。抗美援朝战争，社会主义建设。例如，为这项事业作出突出贡献的被誉为“中国航天之父”、“中国导弹之父”、“中国自动化控制之父”和“火箭之王”的钱学森。在上海交大毕业之际，钱学森获得了“庚子赔款奖学金”，得以去美国留学。钱学森在美国时，获准参加一切军事机密工作，随意出入五角大楼。这一特权，持续了整整八年。就美国这种非常慎重，有被迫害妄想症性格的政府，允许一个中国人参与到那么机密的事情中，足以证明钱学森有多优秀。新中国成立后,钱学森决定放弃在美国的优厚待遇、优越环境回国，美国紧张得跟家底要被人抄了一样，随即展开了对钱学森的调查。美国官员问：“如果美国和中国发生冲突的时候，你是否会为了美国和中国作战？”钱学森掷地有声地回答：“我必将效忠中国人民！”这样的答案势必不会让美国满意。于是，钱学森被美国软禁长达数年。直到1955年6月的一天，钱学森及家人在极短时间内躲过联邦调查局的跟踪，躲进一家小店，用香烟纸发出“求助信”，这封信辗转到了国内，后经周总理亲自过问钱学森才得以脱身。1955年9月17日，钱学森带着妻子和一双幼小的儿女，踏上返回祖国的旅途。临开船前，他对报界发表讲话，“我打算竭尽努力，去帮助中国人民建设自己的国家，使我的同胞能过上有尊严和幸福的生活”。2023年3月5日，行走的思政课来到北京钱学森故居，让孩子们听听前辈讲历史，明白自身的使命担当。和平年代，人民警察是牺牲最多、奉献最大的一支队伍。新中国成立以来，全国公安机关共有1.7万余名民警因公牺牲，其中3700余人被评为烈士。北京公安历来都是一个英雄辈出的光荣集体。听听总书记原声。感知我们责任重大，使命光荣。</w:t>
      </w:r>
    </w:p>
    <w:p>
      <w:pPr>
        <w:keepNext w:val="0"/>
        <w:keepLines w:val="0"/>
        <w:pageBreakBefore w:val="0"/>
        <w:widowControl w:val="0"/>
        <w:kinsoku/>
        <w:wordWrap/>
        <w:overflowPunct/>
        <w:topLinePunct w:val="0"/>
        <w:autoSpaceDE/>
        <w:autoSpaceDN/>
        <w:bidi w:val="0"/>
        <w:adjustRightInd/>
        <w:snapToGrid/>
        <w:spacing w:line="560" w:lineRule="exact"/>
        <w:ind w:firstLine="668" w:firstLineChars="200"/>
        <w:jc w:val="both"/>
        <w:textAlignment w:val="auto"/>
        <w:rPr>
          <w:rFonts w:hint="eastAsia" w:ascii="黑体" w:hAnsi="黑体" w:eastAsia="黑体" w:cs="黑体"/>
          <w:b w:val="0"/>
          <w:bCs w:val="0"/>
          <w:i w:val="0"/>
          <w:iCs w:val="0"/>
          <w:caps w:val="0"/>
          <w:spacing w:val="7"/>
          <w:sz w:val="32"/>
          <w:szCs w:val="32"/>
          <w:shd w:val="clear" w:fill="FFFFFF"/>
          <w:lang w:val="en-US" w:eastAsia="zh-CN"/>
        </w:rPr>
      </w:pPr>
      <w:r>
        <w:rPr>
          <w:rFonts w:hint="eastAsia" w:ascii="黑体" w:hAnsi="黑体" w:eastAsia="黑体" w:cs="黑体"/>
          <w:b w:val="0"/>
          <w:bCs w:val="0"/>
          <w:i w:val="0"/>
          <w:iCs w:val="0"/>
          <w:caps w:val="0"/>
          <w:spacing w:val="7"/>
          <w:sz w:val="32"/>
          <w:szCs w:val="32"/>
          <w:shd w:val="clear" w:fill="FFFFFF"/>
          <w:lang w:val="en-US" w:eastAsia="zh-CN"/>
        </w:rPr>
        <w:t>结语</w:t>
      </w:r>
    </w:p>
    <w:p>
      <w:pPr>
        <w:keepNext w:val="0"/>
        <w:keepLines w:val="0"/>
        <w:pageBreakBefore w:val="0"/>
        <w:widowControl w:val="0"/>
        <w:kinsoku/>
        <w:wordWrap/>
        <w:overflowPunct/>
        <w:topLinePunct w:val="0"/>
        <w:autoSpaceDE/>
        <w:autoSpaceDN/>
        <w:bidi w:val="0"/>
        <w:adjustRightInd/>
        <w:snapToGrid/>
        <w:spacing w:line="560" w:lineRule="exact"/>
        <w:ind w:firstLine="670" w:firstLineChars="200"/>
        <w:jc w:val="both"/>
        <w:textAlignment w:val="auto"/>
        <w:rPr>
          <w:rFonts w:hint="eastAsia" w:ascii="仿宋_GB2312" w:hAnsi="仿宋_GB2312" w:eastAsia="仿宋_GB2312" w:cs="仿宋_GB2312"/>
          <w:i w:val="0"/>
          <w:iCs w:val="0"/>
          <w:caps w:val="0"/>
          <w:spacing w:val="7"/>
          <w:sz w:val="32"/>
          <w:szCs w:val="32"/>
          <w:shd w:val="clear" w:fill="FFFFFF"/>
          <w:lang w:val="en-US" w:eastAsia="zh-CN"/>
        </w:rPr>
      </w:pPr>
      <w:r>
        <w:rPr>
          <w:rFonts w:hint="eastAsia" w:ascii="仿宋_GB2312" w:hAnsi="仿宋_GB2312" w:eastAsia="仿宋_GB2312" w:cs="仿宋_GB2312"/>
          <w:b/>
          <w:bCs/>
          <w:i w:val="0"/>
          <w:iCs w:val="0"/>
          <w:caps w:val="0"/>
          <w:spacing w:val="7"/>
          <w:sz w:val="32"/>
          <w:szCs w:val="32"/>
          <w:shd w:val="clear" w:fill="FFFFFF"/>
          <w:lang w:val="en-US" w:eastAsia="zh-CN"/>
        </w:rPr>
        <w:t>《决定》的最后，党的二十届三中全会向全党全军全国各族人民发出伟大号召，</w:t>
      </w:r>
      <w:r>
        <w:rPr>
          <w:rFonts w:hint="eastAsia" w:ascii="仿宋_GB2312" w:hAnsi="仿宋_GB2312" w:eastAsia="仿宋_GB2312" w:cs="仿宋_GB2312"/>
          <w:i w:val="0"/>
          <w:iCs w:val="0"/>
          <w:caps w:val="0"/>
          <w:spacing w:val="7"/>
          <w:sz w:val="32"/>
          <w:szCs w:val="32"/>
          <w:shd w:val="clear" w:fill="FFFFFF"/>
          <w:lang w:val="en-US" w:eastAsia="zh-CN"/>
        </w:rPr>
        <w:t>号召全党全军全国各族人民要更加紧密地团结在以习近平同志为核心的党中央周围，高举改革开放旗帜，凝心聚力、奋发进取，为全面建成社会主义现代化强国、实现第二个百年奋斗目标，以中国式现代化全面推进中华民族伟大复兴而努力奋斗。宏伟蓝图已经绘就，行动纲领也已制定，乘三中全会劲吹的东风，光明的前景一定可期！</w:t>
      </w:r>
    </w:p>
    <w:sectPr>
      <w:footerReference r:id="rId3" w:type="default"/>
      <w:pgSz w:w="12240" w:h="15840"/>
      <w:pgMar w:top="2098" w:right="1474" w:bottom="1984" w:left="1587" w:header="0" w:footer="0" w:gutter="0"/>
      <w:cols w:space="720" w:num="1"/>
      <w:formProt w:val="0"/>
      <w:docGrid w:linePitch="24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false"/>
  <w:bordersDoNotSurroundFooter w:val="false"/>
  <w:documentProtection w:enforcement="0"/>
  <w:drawingGridHorizontalSpacing w:val="96"/>
  <w:drawingGridVerticalSpacing w:val="120"/>
  <w:displayHorizontalDrawingGridEvery w:val="2"/>
  <w:displayVerticalDrawingGridEvery w:val="2"/>
  <w:noPunctuationKerning w:val="true"/>
  <w:hdrShapeDefaults>
    <o:shapelayout v:ext="edit">
      <o:idmap v:ext="edit" data="3,4"/>
    </o:shapelayout>
  </w:hdrShapeDefaults>
  <w:compat>
    <w:doNotExpandShiftReturn/>
    <w:doNotWrapTextWithPunct/>
    <w:doNotUseEastAsianBreakRules/>
    <w:useFELayout/>
    <w:doNotUseIndentAsNumberingTabStop/>
    <w:splitPgBreakAndParaMark/>
    <w:compatSetting w:name="compatibilityMode" w:uri="http://schemas.microsoft.com/office/word" w:val="12"/>
  </w:compat>
  <w:docVars>
    <w:docVar w:name="commondata" w:val="eyJoZGlkIjoiODlhYzdiNTI3MWQ4OGNkZDhmZDQ2ZDBmYzI0MDk5MWUifQ=="/>
  </w:docVars>
  <w:rsids>
    <w:rsidRoot w:val="00000000"/>
    <w:rsid w:val="01000C74"/>
    <w:rsid w:val="018767F9"/>
    <w:rsid w:val="023962CD"/>
    <w:rsid w:val="02607BD5"/>
    <w:rsid w:val="02D84EFD"/>
    <w:rsid w:val="03B10EED"/>
    <w:rsid w:val="06D80E87"/>
    <w:rsid w:val="06F832D7"/>
    <w:rsid w:val="08961DFF"/>
    <w:rsid w:val="099E0166"/>
    <w:rsid w:val="0AEB3266"/>
    <w:rsid w:val="0B043FF8"/>
    <w:rsid w:val="0C117376"/>
    <w:rsid w:val="0DC57439"/>
    <w:rsid w:val="10A8129C"/>
    <w:rsid w:val="11936CAA"/>
    <w:rsid w:val="12F0584C"/>
    <w:rsid w:val="13E4681B"/>
    <w:rsid w:val="1421138D"/>
    <w:rsid w:val="146F6806"/>
    <w:rsid w:val="14A47CA1"/>
    <w:rsid w:val="157C384C"/>
    <w:rsid w:val="15E11F6F"/>
    <w:rsid w:val="1788192A"/>
    <w:rsid w:val="17C701B1"/>
    <w:rsid w:val="181F6915"/>
    <w:rsid w:val="189B3AC2"/>
    <w:rsid w:val="19EE47F1"/>
    <w:rsid w:val="1A4F11F3"/>
    <w:rsid w:val="1ABC3C57"/>
    <w:rsid w:val="1C5B3C94"/>
    <w:rsid w:val="1C9E013B"/>
    <w:rsid w:val="1D3A05A5"/>
    <w:rsid w:val="1E233D76"/>
    <w:rsid w:val="1E792000"/>
    <w:rsid w:val="1F070103"/>
    <w:rsid w:val="20A91472"/>
    <w:rsid w:val="21866C80"/>
    <w:rsid w:val="21CD3D32"/>
    <w:rsid w:val="22EB1C01"/>
    <w:rsid w:val="23F46EA8"/>
    <w:rsid w:val="273C5EF8"/>
    <w:rsid w:val="2AC3375F"/>
    <w:rsid w:val="2B595843"/>
    <w:rsid w:val="2D1F6F44"/>
    <w:rsid w:val="2F5F185F"/>
    <w:rsid w:val="2FA20623"/>
    <w:rsid w:val="31EA5447"/>
    <w:rsid w:val="330A4A2A"/>
    <w:rsid w:val="345C46C9"/>
    <w:rsid w:val="36057D35"/>
    <w:rsid w:val="367F250C"/>
    <w:rsid w:val="37932BC6"/>
    <w:rsid w:val="37D22C05"/>
    <w:rsid w:val="38877E93"/>
    <w:rsid w:val="3C9157E2"/>
    <w:rsid w:val="3EBD5A23"/>
    <w:rsid w:val="40526FD9"/>
    <w:rsid w:val="418C2076"/>
    <w:rsid w:val="42A967D9"/>
    <w:rsid w:val="43566DE0"/>
    <w:rsid w:val="457E0BD1"/>
    <w:rsid w:val="486C49B0"/>
    <w:rsid w:val="49035007"/>
    <w:rsid w:val="49986026"/>
    <w:rsid w:val="4A26540E"/>
    <w:rsid w:val="4A7C257B"/>
    <w:rsid w:val="4AFB201B"/>
    <w:rsid w:val="4B106E15"/>
    <w:rsid w:val="4B180E1F"/>
    <w:rsid w:val="4B257098"/>
    <w:rsid w:val="4B533C05"/>
    <w:rsid w:val="4C417F01"/>
    <w:rsid w:val="4D742383"/>
    <w:rsid w:val="50041972"/>
    <w:rsid w:val="517F7502"/>
    <w:rsid w:val="5288688A"/>
    <w:rsid w:val="57C33EC0"/>
    <w:rsid w:val="58631AC1"/>
    <w:rsid w:val="591839B4"/>
    <w:rsid w:val="5BB77446"/>
    <w:rsid w:val="5BD42177"/>
    <w:rsid w:val="5CFB5EAA"/>
    <w:rsid w:val="5D532996"/>
    <w:rsid w:val="5EE94B54"/>
    <w:rsid w:val="60636240"/>
    <w:rsid w:val="614A3DF5"/>
    <w:rsid w:val="62826EE6"/>
    <w:rsid w:val="64015D22"/>
    <w:rsid w:val="64F41B5D"/>
    <w:rsid w:val="67292A06"/>
    <w:rsid w:val="67424E02"/>
    <w:rsid w:val="67474934"/>
    <w:rsid w:val="6AC97120"/>
    <w:rsid w:val="70204E62"/>
    <w:rsid w:val="70950698"/>
    <w:rsid w:val="7169742F"/>
    <w:rsid w:val="74272A77"/>
    <w:rsid w:val="7476433D"/>
    <w:rsid w:val="755F5648"/>
    <w:rsid w:val="76B11424"/>
    <w:rsid w:val="79671AB5"/>
    <w:rsid w:val="7A7430CC"/>
    <w:rsid w:val="7AB5357C"/>
    <w:rsid w:val="7B2368A0"/>
    <w:rsid w:val="7BA63759"/>
    <w:rsid w:val="7C807B05"/>
    <w:rsid w:val="7C8A307B"/>
    <w:rsid w:val="7C9B7036"/>
    <w:rsid w:val="7D172435"/>
    <w:rsid w:val="FEBF60B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 w:val="21"/>
      <w:szCs w:val="2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10854</Words>
  <Characters>10992</Characters>
  <Lines>0</Lines>
  <Paragraphs>0</Paragraphs>
  <TotalTime>42</TotalTime>
  <ScaleCrop>false</ScaleCrop>
  <LinksUpToDate>false</LinksUpToDate>
  <CharactersWithSpaces>11003</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2024-08-05T15:06:00Z</dcterms:created>
  <dc:creator>豆豆</dc:creator>
  <dc:description>lybjson_version=1.0.0, encoding=UTF-8, export_type=0, custom=1269996522758471680</dc:description>
  <cp:lastModifiedBy>maoxz</cp:lastModifiedBy>
  <cp:lastPrinted>2024-08-05T15:11:00Z</cp:lastPrinted>
  <dcterms:modified xsi:type="dcterms:W3CDTF">2024-11-14T15:02:26Z</dcterms:modified>
  <dc:subject>audio</dc:subject>
  <dc:title>08月05日_1</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211AAF87D1B84A8E94C68A7A6354E164_12</vt:lpwstr>
  </property>
</Properties>
</file>